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0" w:rsidRPr="00763714" w:rsidRDefault="009639AF" w:rsidP="00763714">
      <w:pPr>
        <w:jc w:val="center"/>
        <w:rPr>
          <w:rFonts w:ascii="宋体" w:eastAsia="宋体" w:cs="宋体" w:hint="eastAsia"/>
          <w:b/>
          <w:bCs/>
          <w:color w:val="00007F"/>
          <w:sz w:val="28"/>
          <w:szCs w:val="28"/>
          <w:lang w:val="zh-CN"/>
        </w:rPr>
      </w:pPr>
      <w:r w:rsidRPr="00763714">
        <w:rPr>
          <w:rFonts w:ascii="宋体" w:eastAsia="宋体" w:cs="宋体" w:hint="eastAsia"/>
          <w:b/>
          <w:bCs/>
          <w:color w:val="00007F"/>
          <w:sz w:val="28"/>
          <w:szCs w:val="28"/>
          <w:lang w:val="zh-CN"/>
        </w:rPr>
        <w:t>黑龙江垦区</w:t>
      </w:r>
      <w:r w:rsidRPr="00763714">
        <w:rPr>
          <w:rFonts w:ascii="宋体" w:eastAsia="宋体" w:cs="宋体"/>
          <w:b/>
          <w:bCs/>
          <w:color w:val="00007F"/>
          <w:sz w:val="28"/>
          <w:szCs w:val="28"/>
          <w:lang w:val="zh-CN"/>
        </w:rPr>
        <w:t>2017</w:t>
      </w:r>
      <w:r w:rsidRPr="00763714">
        <w:rPr>
          <w:rFonts w:ascii="宋体" w:eastAsia="宋体" w:cs="宋体" w:hint="eastAsia"/>
          <w:b/>
          <w:bCs/>
          <w:color w:val="00007F"/>
          <w:sz w:val="28"/>
          <w:szCs w:val="28"/>
          <w:lang w:val="zh-CN"/>
        </w:rPr>
        <w:t>年新型农业机械购置补贴产品分类归档信息公示（第一批）</w:t>
      </w: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945"/>
        <w:gridCol w:w="854"/>
        <w:gridCol w:w="914"/>
        <w:gridCol w:w="1687"/>
        <w:gridCol w:w="1511"/>
        <w:gridCol w:w="1751"/>
        <w:gridCol w:w="1815"/>
        <w:gridCol w:w="6128"/>
        <w:gridCol w:w="824"/>
        <w:gridCol w:w="4630"/>
      </w:tblGrid>
      <w:tr w:rsidR="00763714" w:rsidRPr="00763714" w:rsidTr="00763714">
        <w:trPr>
          <w:trHeight w:val="630"/>
          <w:tblCellSpacing w:w="0" w:type="dxa"/>
        </w:trPr>
        <w:tc>
          <w:tcPr>
            <w:tcW w:w="2644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黑体" w:eastAsia="黑体" w:hAnsi="黑体" w:cs="宋体" w:hint="eastAsia"/>
                <w:b/>
                <w:bCs/>
                <w:color w:val="353535"/>
                <w:kern w:val="0"/>
                <w:sz w:val="40"/>
              </w:rPr>
              <w:t>一、合格部分：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机具大类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机具小类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机具品目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拟申报分档名称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生产企业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产品名称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机具型号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主要配置参数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评审意见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未通过原因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洋马农机（中国）有限公司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2FC-6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行；适用插秧机：洋马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VP6D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；肥料输送装置：利用鼓风装置的气体强制输送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大同农机（安徽）有限公司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乘坐式高速插秧机侧深施肥机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2FH-1.8A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FD6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河北锦禾农业机械有限公司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高速插秧机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2ZG-6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河北锦禾农业机械有限公司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高速插秧机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2ZG-8KZ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测深施肥机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韩国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HOSAN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测深施肥机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HTO-6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韩国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HOSAN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测深施肥机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HTO-8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佳木斯万达农机有限公司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豪山牌侧深施肥机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HTO-6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水稻高速插秧机配套：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P.T.0.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驱动部；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、框架，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YOKE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驱动部组合；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、施肥棍盒组合；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、肥料箱组合；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、送风机及送风管；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、排料线；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、电路系统；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佳木斯万达农机有限公司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豪山牌侧深施肥机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HTO-8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水稻高速插秧机配套：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P.T.0.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驱动部；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、框架，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YOKE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驱动部组合；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、施肥棍盒组合；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、肥料箱组合；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、送风机及送风管；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、排料线；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、电路系统；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HOSANTE CH CO.,LTD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HTO-6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HOSANTE CH CO.,LTD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HTO-8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久保田农业机械（苏州）有限公司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FNSPU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在插秧的同时进行侧向深施颗粒复合肥，侧深施肥装置为气吹式，由施肥管接口、肥料滚筒、鼓风机、连接管、和施肥箱等构成，安装在水稻高速插秧机机架上，实现插秧同时进行侧深施肥联合作业。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久保田农业机械（苏州）有限公司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2FH-1.8A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FSPV6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在插秧的同时进行侧向深施颗粒复合肥，侧深施肥装置为气吹式，由施肥管接口、肥料滚筒、鼓风机、连接管、和施肥箱等构成，安装在水稻高速插秧机机架上，实现插秧同时进行侧深施肥联合作业。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久保田农业机械（苏州）有限公司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2FH-2.4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FSPV8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在插秧的同时进行侧向深施颗粒复合肥，侧深施肥装置为气吹式，由施肥管接口、肥料滚筒、鼓风机、连接管、和施肥箱等构成，安装在水稻高速插秧机机架上，实现插秧同时进行侧深施肥联合作业。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江苏沃得植保机械有限公司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2FGC-8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6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南通富来威农业装备有限公司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2FC-6F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结构质量（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；肥料排出方式：槽轮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+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气吹；施肥量设置方式：滑轮调节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+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销孔换位；施肥量段数：无级（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刻度）；施肥量（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12-78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；行停止方式：手动单元离合；施肥深度（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；施肥位置（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）：苗侧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；肥箱容量（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L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；报警装置：缺肥报警（报警器）、堵塞报警（报警器）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江苏东禾机械有限公司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2FH-6A(FPH600)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江苏东洋机械有限公司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乘坐式高速插秧机侧深施肥机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2ZGQ-6(PD60-F)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江苏东洋机械有限公司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乘坐式高速插秧机侧深施肥机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2ZGQ-6E(PD60E-F)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江苏东洋机械有限公司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乘坐式高速插秧机侧深施肥机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2ZGQ-6D(PD60D-F)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井关农机（常州）有限公司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1975×420×535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mm)       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、结构质量：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45Kg         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、肥箱容积：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10.6×6 L   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、肥料种类：颗粒状肥料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 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、肥料排出方式：排肥轮强制排肥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、肥料搬运方式：风送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 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、施肥量：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80kg/hm2     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、施肥位置：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45mm           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、施肥深度：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50mm         11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、作业小时生产率：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≤0.3hm2/h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延吉插秧机制造有限公司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水稻插秧机施肥器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2FS-1.8(</w:t>
            </w:r>
            <w:r w:rsidRPr="00763714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Ⅲ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施肥位置：苗侧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125px;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工作幅宽：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1.8m;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生产率（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0.27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0.6;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213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常州亚美柯机械设备有限公司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侧深施肥装置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NA-630AM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行水稻钵苗高速插秧机配套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在插秧的同时进行侧向深施颗粒复合肥，肥料输出方式：带沟槽滚轮式；输出部的驱动：旋转驱动；输出量调节方式：沟宽调节式（调量刻度盘以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行为单位调整）；输出量调节范围（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kg/1.5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；施肥方式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侧条开沟施肥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•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强制填埋；覆土方式：表土基准（负荷固定式）；施肥位置（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cm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）：苗的侧方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深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；肥料堵塞监视器：开沟器内肥料堵塞传感器，肥料堵塞灯、报警蜂鸣器；安装在水稻钵苗高速插秧机机架上，实现插秧同时进行侧深施肥联合作业。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提浆整地机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振捣提浆机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自平衡式水稻振捣提浆机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黑龙江省牡丹江农垦向明农业机械制造有限公司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自平衡式水稻振捣提浆机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1JSL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ZDK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-3500A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配套功率（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；作业速度（㎞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；整机质量（㎏）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1200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连接方式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三点悬挂；作业深度（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；耕幅宽度（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提浆整地机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振捣提浆机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振动式水稻振捣提浆机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黑龙江红兴隆农垦旭东粮食机械有限公司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水稻振捣提浆机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1ZSTJ-300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mm):3000x1000x1150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650kg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工作幅度：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配备动力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50马力；  动力输出转速1000r/min；        激振力：0-10000N； 工作速度：6km/h；  工作效率1.3-1.6公顷/小时；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发动机额定功率≥20kw运苗机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黑龙江省虎林市翔明机械修造厂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多功能水田管理机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3SD-4型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发动机功率（kW） 20；作业速度（㎞/h）3～8；整机质量（㎏） 1150；驱动轮直径（mm）1380；离地间隙（mm）   550；最大装载量（㎏）700（发动机符合国Ⅲ排放标准）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发动机额定功率≥20kw运苗机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黑龙江省建三江农垦东垦农业机械装备制造有限公司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水田运苗车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7Y-1000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自走式，四轮驱动，配套功率22kw国三发动机，可以完成运苗、拉粮、施肥、打药等工作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发动机额定功率≥20kw运苗机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黑龙江省建三江农垦东垦农业机械装备制造有限公司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水田运苗车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7Y-1500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自走式，四轮驱动，配套功率40kw国三发动机，可以完成运苗、拉粮、施肥、打药等工作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27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发动机额定功率≥20kw运苗机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佳木斯市一达农业科技有限公司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水田运苗机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7Y-1000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1.自走式、四轮驱动； 2.国Ⅲ柴油机，配套动力20.6KW； 3.外形尺寸（长×宽×高）   5170mm×1970mm×1870mm；4.料箱尺寸（长×宽×高）2600mm×1600mm×330mm；5.前后驱动轮直径1350毫米；6.最大载重量1000Kg；7.最小离地间隙500毫米；  8.可以完成喷药、拉粮、施肥。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链轨式防陷半履带装置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黑龙江省建三江农垦金土地农机制造销售有限公司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防陷半链轨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4LFB-70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≥140马力联合收割机配套，行走速度0.5-8km，接地面积≥2.7m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20"/>
                <w:szCs w:val="20"/>
                <w:vertAlign w:val="superscript"/>
              </w:rPr>
              <w:t>2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（下陷250px时面积）接地压力≤24kp，地隙高度≥500mm履带板材质Mn13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415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lastRenderedPageBreak/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6行及以上乘坐式水稻钵育摆栽成套设备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常州亚美柯机械设备有限公司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水稻钵育摆栽成套设备（含：钵苗乘坐式高速插秧机、水稻钵苗播种机、水稻钵苗育秧盘）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2ZB-6A(RXA-60T)、2BD-600(LSPE-60AM)、D448P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由1台摆栽机，1台播种机，2万张秧盘组成，可担负500亩摆栽面积。钵育摆栽机：插秧行数 ( 行   )：6行,发动机标定功率：6.6KW(9马力),液压无级变速,行距( mm )330,株距 ( mm) 124～282（多级可调）,插秧深度 ( mm )   10～40（多级可调）,取秧量调节：横向（次)：42，纵向送秧量( mm )：32 ,插秧速度( km/h)0.828～4.5,漏插率≤2%,漂秧率   ≤2%,翻倒率≤2%,配置微电脑自检装置、监控报警、平衡装置,钵土深度（mm）25,育秧方式：硬盘育苗（钵体苗）。秧盘播种机：电机动力(W)≥120，仓斗容量(L)≥40，播种≥30，覆土≥40；底土高度一致性变异系数：≤5%，每秧盘底土重量稳定性变异系数：≤2.5%；每秧盘覆土重量稳定性变异系数≤5%；播种量(克/盘)50～70；每秧盘排种量稳定性变异系数≤5.0%；种子破碎率≤2%；排种一致性变异系数≤20%；通过调节器调节、精量播种（2-6粒/穴），生产工作效率(盘/小时)：580～600；独立穴播。钵苗育秧秧盘：秧盘质量：420g；钵穴孔数：448个；秧盘材质：工业用改性聚丙烯树脂；渗水孔型式：Y型；钵穴孔上口沿尺寸：Φ16mm；纵向传送爪孔中心距:300mm；培育方式：独立钵穴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459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6行及以上乘坐式水稻钵育摆栽成套设备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常州亚美柯机械设备有限公司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水稻钵育摆栽成套设备（含：钵苗乘坐式高速插秧机、水稻钵苗播种机、水稻钵苗育秧盘）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2ZB-6AK(RXA-60TK)、2BD-600(LSPE-60AM)、D448P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由1台摆栽机，1台播种机，2万张秧盘组成，可担负500亩摆栽面积。钵育摆栽机：插秧行数 ( 行   )：6行,发动机标定功率：6.6KW(9马力),液压无级变速,行距( mm )330/270宽窄行，平均行距300,株距 ( mm)   124～282（多级可调）,插秧深度 ( mm ) 10～40（多级可调）,取秧量调节：横向（次)：42，纵向送秧量( mm )：32 ,插秧速度(   km/h)0.828～4.5,漏插率≤2%,漂秧率 ≤2%,翻倒率≤2%,配置微电脑自检装置、监控报警、平衡装置,钵土深度（mm）25,育秧方式：硬盘育苗（钵体苗）。秧盘播种机：电机动力(W)≥120，仓斗容量(L)≥40，播种≥30，覆土≥40；底土高度一致性变异系数：≤5%，每秧盘底土重量稳定性变异系数：≤2.5%；每秧盘覆土重量稳定性变异系数≤5%；播种量(克/盘)50～70；每秧盘排种量稳定性变异系数≤5.0%；种子破碎率≤2%；排种一致性变异系数≤20%；通过调节器调节、精量播种（2-6粒/穴），生产工作效率(盘/小时)：580～600；独立穴播。钵苗育秧秧盘：秧盘质量：420g；钵穴孔数：448个；秧盘材质：工业用改性聚丙烯树脂；渗水孔型式：Y型；钵穴孔上口沿尺寸：Φ16mm；纵向传送爪孔中心距:300mm；培育方式：独立钵穴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马斯奇奥（青岛）农机制造有限公司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2BQM-9 (MT-9)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6行改9行后，配套动力：≥120马力；播种行数：大垄3行9个苗带或大垄3行6个苗带；液压驱动风机；作业速度：≥8km/h；行距调整范围：25—1250px；配备排种监控系统，独立限深轮，V型双镇压轮，圆盘式开沟器，主要播大豆、玉米等作物，满足2750px或者3250px大垄双行种植玉米及大垄3行黄豆种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马斯奇奥（青岛）农机制造有限公司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2BQM-18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12行改18行后，要求配套动力：≥180马力；36L种箱；4X200L肥箱；播种行数：大垄6行18个苗带或大垄6行12个苗带；液压驱动风机；作业速度：≥8km/h；行距调整范围：25—1250px；配备排种监控系统，独立限深轮，V型双镇压轮，圆盘式开沟器，主要播大豆、玉米等作物，满足2750px大垄双行种植玉米及大垄3行黄豆种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50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lastRenderedPageBreak/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河北大地农业机械装备有限公司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高速精密免耕播种机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2BJM－12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工作幅宽:7.8m,配套动力范围:≥154KW,结构质量:3050Kg,外形尺寸:7800×3000×2300mm,行数:18行（6垄   垄上三行）, 播种(施肥)深度:50-80（80-120）mm,行距:   22.5-1250px,工作效率:80-120亩/h,排种器:气吸式,排肥器:外槽轮式,传动机构:链条式,开沟器:圆盘式,挂接方式:三点悬挂，单体双行，独立开沟，限深，镇压，大豆播种最佳，整体轻量化。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移动式烘干机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5H-17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拖拉机牵引移动式，通过动力输出轴传动，也可以使用220V电力驱动。烘干机容积≥30m3，燃料为柴油，低温烘干温度35℃，燃油燃烧器为间接加热，电脑温度控制、自动报警等，可烘干水稻、玉米、小麦等，拖拉机牵引动力≥80马力，对粮食和种子干燥无任何污染，更换筛网后还可以烘干玉米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移动式烘干机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SUPER220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拖拉机牵引移动式，通过动力输出轴传动，也可以使用220V电力驱动。烘干机容积≥30m3，燃料为柴油，低温烘干温度35℃，燃油燃烧器为间接加热，电脑温度控制、自动报警等，可烘干水稻、玉米、小麦等，拖拉机牵引动力≥80马力，对粮食和种子干燥无任何污染，更换筛网后还可以烘干玉米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移动式烘干机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5H-17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拖拉机牵引移动式，通过动力输出轴传动，也可以使用220V电力驱动。烘干机容积≥30m3，燃料为柴油，低温烘干温度35℃，燃油燃烧器为间接加热，电脑温度控制、自动报警等，可烘干水稻、玉米、小麦等，拖拉机牵引动力≥80马力，对粮食和种子干燥无任何污染，更换筛网后还可以烘干玉米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移动式烘干机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 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br/>
              <w:t>    SUPER220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拖拉机牵引移动式，通过动力输出轴传动，也可以使用220V电力驱动。烘干机容积≥30m3，燃料为柴油，低温烘干温度35℃，燃油燃烧器为间接加热，电脑温度控制、自动报警等，可烘干水稻、玉米、小麦等，拖拉机牵引动力≥80马力，对粮食和种子干燥无任何污染，更换筛网后还可以烘干玉米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黑龙江省力耕农业机械设备销售有限公司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PRT/250ME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25"/>
                <w:szCs w:val="25"/>
              </w:rPr>
              <w:t>拖拉机牵引移动式，通过动力输出轴传动，也可以使用220V电力驱动。烘干机容积≥30m3，燃料为柴油，低温烘干温度35℃，燃油燃烧器为间接加热，电脑温度控制、自动报警等，可烘干水稻、玉米、小麦等，拖拉机牵引动力≥80马力，对粮食和种子干燥无任何污染，更换筛网后还可以烘干玉米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77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4行及以上高精度马铃薯播种机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黑龙江德沃科技开发有限公司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牵引式马铃薯施肥种植机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2CMQ-4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1.联接方式:牵引式； 2.作业行数:4行；3.适应垄距:75-2250px可调；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br/>
              <w:t>    4.株距调节范围:12-1200px；3.配套动力:≥90马力；5.排种器数量:4个；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br/>
              <w:t>    6.作业速度:4～6km/h；7.作业效率：23亩/h；8.种箱容积:3600kg；   9.肥箱容量:1100kg；10.外形尺寸(长×宽×高):2600×4000×2065mm；11.结构质量:3000kg；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53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lastRenderedPageBreak/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4行及以上高精度带式马铃薯播种机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江苏十方工程设备有限公司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8行高精度带式马铃薯播种机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9580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播种行数：≥4   行;牵引式;料斗容量：≥400kg;株距：10-1950px可调;行距：71-2525px;肥箱容量：≥900kg;配套动力（KW/马力）：≥112/150;行进速度：0-9.7km/h;生产率：≥1.2hm²/h;播种深度：5-625px;工作效率：≥200亩/天;   播种精度：≥98%；种箱底部带机械震动装置；播种单元有漏播检测器；播种单元有机械震动器；带限深轮的仿形开沟器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4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4行及以上高精度带式马铃薯播种机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江苏十方工程设备有限公司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4行高精度带式马铃薯播种机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9540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播种行数：≥4   行;牵引式;料斗容量：≥400kg;株距：10-1950px可调;行距：71-2525px;肥箱容量：≥900kg;配套动力（KW/马力）：≥112/150;行进速度：0-9.7km/h;生产率：≥1.2hm²/h;播种深度：5-625px;工作效率：≥200亩/天;   播种精度：≥98%；种箱底部带机械震动装置；播种单元有漏播检测器；播种单元有机械震动器；带限深轮的仿形开沟器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265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4行及以上高精度马铃薯播种机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格立莫农业机械（北京）有限公司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马铃薯四行播种机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GL34T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基本配置：播种行数：≥4   行；牵引式；料斗容量：≥3500kg；株距：12.5-1125px可调；行距：75-2250px；；配套动力（KW/HP）：88/120；行进速度：4-6km/h；生产率：≥1.2hm²/h；播种深度：5-625px；工作效率：≥200亩/天；播种精度：≥98%；选配：肥箱容量：≥900kg；种箱底部带机械震动装置；播种单元带震动器；带限深轮的仿形开沟器.选配：大垄双行开沟器；肥箱容量：≥900kg；种箱底部带机械震动装置；播种单元带震动器；带限深轮的仿形开沟器   .选配：药箱容量：≥800L；肥箱容量：≥900kg；种箱底部带机械震动装置；播种单元带震动器；带限深轮的仿形开沟器   .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马铃薯高垄成型一体机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格立莫农业机械（北京）有限公司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马铃薯动力中耕机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GF400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可成型马铃薯垄顶部宽度：220MM牵引式，作业行数：4行；可成型马铃薯垄高：280MM；可成型马铃薯垄宽：90CM；可成型马铃薯垄顶部宽度：220MM；还可以进行中耕作业.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59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薯类分选机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马铃薯分选机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马铃薯空气动力清选机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格立莫农业机械（北京）有限公司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马铃薯空气动力清选机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AirSep991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马铃薯土薯分离设备，配套功率：150千瓦电力；二级清选；入料宽度：1700mm；有拣选平台；马铃薯均布区；多级辊分离区；空气动力分离区；杂质输出带；土豆输出带；精分离秧传输带；风机功率：130KW；风机电气控制系统；液压控制系统电气故障诊断系统；处理量200吨/小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大型谷物联合收获机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发动机额定功率≥240kW谷物联合收获机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凯斯纽荷兰工业（哈尔滨）机械有限公司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4LZ-13A(6140)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四轮驱动轴流式谷物联合收获机，国III排放发动机额定功率260kW,配有茎杆切碎和抛撒器,过桥仿形可反转，综合损失率0.4％，可配割幅7.6米挠性割台，割幅８行玉米割台，工作幅宽4米的带式拾禾器及检拾台，可收获大豆、玉米、水稻、小麦、油菜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大型谷物联合收获机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发动机额定功率≥240kW谷物联合收获机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凯斯纽荷兰工业（哈尔滨）机械有限公司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4LZ-14A(7140)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四轮驱动轴流式谷物联合收获机，国III排放发动机额定功率280kW,配有茎杆切碎和抛撒器,过桥仿形可反转，综合损失率0.4％，可配割幅7.6米挠性割台，割幅８行玉米割台，工作幅宽4.5米的带式拾禾器及检拾台，可收获大豆、玉米、水稻、小麦、油菜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发动机额定功率≥420马力谷物联合收获机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凯斯纽荷兰工业（哈尔滨）机械有限公司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自走式饲料收获机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FR500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自走式；静液压四轮驱动；国III排放发动机额定功率467马力；工作幅宽 4.5m； 带自动反向旋转磨刀系统；具有玉米籽粒破碎器。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lastRenderedPageBreak/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发动机额定功率≥420马力谷物联合收获机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凯斯纽荷兰工业（哈尔滨）机械有限公司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自走式饲料收获机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FR600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自走式；静液压四轮驱动；国III排放发动机额定功率592马力；工作幅宽 6m； 带自动反向旋转磨刀系统；具有玉米籽粒破碎器。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EB310LS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饲料装填机将不同种类的饲料及粮食装填于一个长度为60-150米的高强度复合材质塑料袋中，用于贮存。该套设备由装填机、贮存袋等部分系统组成。工作效率≥40t/h，袋的直径≥2.4m，数量20个(长度75米／个)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EB308LS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饲料装填机将不同种类的饲料及粮食装填于一个长度为60-150米的高强度复合材质塑料袋中，用于贮存。该套设备由装填机、贮存袋等部分系统组成。工作效率≥40t/h，袋的直径≥2.4m，数量20个(长度75米／个)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粮贮装载机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EMD9400D(FT900)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饲料装填机将不同种类的饲料及粮食装填于一个长度为60-150米的高强度复合材质塑料袋中，用于贮存。该套设备由装填机、贮存袋等部分系统组成。工作效率≥40t/h，袋的直径≥2.4m，数量20个(长度75米／个)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RT7000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饲料装填机将不同种类的饲料及粮食装填于一个长度为60-150米的高强度复合材质塑料袋中，用于贮存。该套设备由装填机、贮存袋等部分系统组成。工作效率≥40t/h，袋的直径≥2.4m，数量20个(长度75米／个)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RT8000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饲料装填机将不同种类的饲料及粮食装填于一个长度为60-150米的高强度复合材质塑料袋中，用于贮存。该套设备由装填机、贮存袋等部分系统组成。工作效率≥40t/h，袋的直径≥2.4m，数量20个(长度75米／个)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粮食卸载机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EX3600 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牵引式，由粮食装填机将粮食装填于一个长度为60-150米的高强度复合材质塑料袋中，用于贮存。该套设备由装填机、贮存袋、粮食卸载机等系统组成。工作效率≥300t/h，袋的直径≥2.7m，数量20个(长度60米／个)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粮食卸载机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  K-K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牵引式，由粮食装填机将粮食装填于一个长度为60-150米的高强度复合材质塑料袋中，用于贮存。该套设备由装填机、贮存袋、粮食卸载机等系统组成。工作效率≥300t/h，袋的直径≥2.7m，数量20个(长度60米／个)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18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粮食袋贮机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黑龙江龙格优农业机械有限公司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粮贮装载机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 D-9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牵引式，由粮食装填机将粮食装填于一个长度为60-150米的高强度复合材质塑料袋中，用于贮存。该套设备由装填机、贮存袋、粮食卸载机等系统组成。工作效率≥300t/h，袋的直径≥2.7m，数量20个(长度60米／个)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763714" w:rsidRPr="00763714" w:rsidTr="00763714">
        <w:trPr>
          <w:trHeight w:val="675"/>
          <w:tblCellSpacing w:w="0" w:type="dxa"/>
        </w:trPr>
        <w:tc>
          <w:tcPr>
            <w:tcW w:w="264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黑体" w:eastAsia="黑体" w:hAnsi="黑体" w:cs="宋体" w:hint="eastAsia"/>
                <w:b/>
                <w:bCs/>
                <w:color w:val="353535"/>
                <w:kern w:val="0"/>
                <w:sz w:val="40"/>
              </w:rPr>
              <w:t>二、不合格部分：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潍坊盛和农业装备有限公司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2FC-6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；施肥深度：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125px±25px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；施肥距秧苗：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125px±12.5px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；施肥量：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0-50kg/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施肥方式不符</w:t>
            </w:r>
          </w:p>
        </w:tc>
      </w:tr>
      <w:tr w:rsidR="00763714" w:rsidRPr="00763714" w:rsidTr="00763714">
        <w:trPr>
          <w:trHeight w:val="183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潍坊潍佳农业装备有限公司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水稻测施肥机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2SC-6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695*1275*660,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结构质量（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，配套机械：水稻插秧机，配套发动机：国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III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柴油机、汽油机，配套动力范围（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，工作行数（行）：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，行距（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cm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（可调），工作幅宽（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，排肥器型式：绞龙式，排肥器数量（个）：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，排肥器排量调节方式：丝杠，排肥器驱动方式：链条，施肥深度（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40-60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，肥料箱容积（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L):85,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额定施肥量（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kg/hm2)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225-450.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施肥方式不符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浙江博源农机有限公司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高速乘坐式插秧机侧深施肥装置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HTO-6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湖南龙舟农机股份有限公司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水稻插秧同步精量施肥机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结构形式：搭载侧条式；外形尺寸：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2045X340X834mm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；整体质量：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；工作幅宽：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；直流电机：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个；总功率：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0.75kw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；联接方式：后置式；施肥方式：电动螺旋同步式；施肥深度：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35-65mm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；施肥量：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225-525kg/hm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施肥方式不符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湖北永祥农机装备有限公司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永祥牌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2FH-1.8A(F6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）水稻侧深施肥机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2FH-1.8A(F6)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技术参数不符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湖北永祥农机装备有限公司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永祥牌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2FH-2.4A(F8)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水稻侧深施肥机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2FH-2.4A(F8)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行水稻高速插秧机配套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在插秧的同时进行侧向深施颗粒复合肥，侧深施肥装置为气吹式，由施肥管接口、肥料滚筒、风扇、连接管、和施肥箱等构成，安装在水稻高速插秧机机架上，实现插秧同时进行侧深施肥联合作业。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技术参数不符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提浆整地机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振捣提浆机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振动式水稻振捣提浆机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黑龙江北大荒众荣农机有限公司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水田振捣提浆机平地机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TJJ-3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780×3000×960 mm,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工作幅宽：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700kg,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振动方式：机械传动或液压传动，连接方式：悬挂。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无企业标准、使用说明书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提浆整地机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振捣提浆机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振动式水稻振捣提浆机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吉林省富尔农机装备有限公司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水田耙浆平地机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1BPQ-350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配套动力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51.5-58.8kW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，整机质量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460kg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，作业幅宽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8750px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，刀辊转速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260-280r/min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，理论速度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2-5km/h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机型不符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提浆整地机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振捣提浆机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振动式水稻振捣提浆机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吉林省富尔农机装备有限公司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水田耙浆平地机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1BPQ-380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配套动力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66.2-73.5kW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，整机质量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，作业幅宽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9500px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，刀辊转速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260-280r/min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，理论速度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2-5km/h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机型不符</w:t>
            </w:r>
          </w:p>
        </w:tc>
      </w:tr>
      <w:tr w:rsidR="00763714" w:rsidRPr="00763714" w:rsidTr="00763714">
        <w:trPr>
          <w:trHeight w:val="15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黑龙江省建三江农垦众泰和工贸有限责任公司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水田运苗机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7YS-700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5700*1900*2300mm;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行走轮形式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橡胶凸耳轮；行走轮直径；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1400mm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；轴距：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3000mm;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轮距：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1750mm;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最小离地间隙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:500mm;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额定装载质量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:700Kg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黑龙江省宝泉岭农垦金宇机械制造有限公司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水田四驱运苗车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7YSD-800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行走轮直径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，车斗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2000mmX1500mmX500mm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申报书中未提供产品彩色照片、未明确发动机排放标准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黑龙江省建三江农垦海波农业机械制造有限公司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水田运苗车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7YS-800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自走式，四轮驱动，配套功率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，可以完成运苗、拉粮、施肥等工作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多功能管理机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黑龙江省建三江农垦海波农业机械制造有限公司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水田运苗车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7YS-1000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自走式，四轮驱动，配套功率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，可以完成运苗、拉粮、施肥等工作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水田运苗机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运苗机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佳木斯市德瑞农业装备有限公司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水田运苗机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7YS-1000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四轮驱动，自走式，可以完成运苗、拉粮、施肥等工作。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申报分档名称错误，未明确发动机排放标准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链轨式防陷半履带装置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黑龙江红兴隆机械制造有限公司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系列半履带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LBZ-700A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马力联合收割机配套、行走速度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05-8km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、接地面积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≥2.7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下陷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时面积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、接地压力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≤24Kp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、地隙高度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≥500mm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、履带板材质：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Mn13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营业执照不符，无注册商标</w:t>
            </w:r>
          </w:p>
        </w:tc>
      </w:tr>
      <w:tr w:rsidR="00763714" w:rsidRPr="00763714" w:rsidTr="00763714">
        <w:trPr>
          <w:trHeight w:val="201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≥800mm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北京德邦大为科技股份有限公司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超能履带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CT00-36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履带由：涨紧装置、支重轮、驱动轮、行走支架、履带总成组成。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履带的橡胶全原装进口；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支撑轮上面挂胶；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596250px²*2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中支撑轮直径不小于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小支撑轮直径不小于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履带高度不小于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最大行走速度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≥40km/h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最大承载质量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≥35000kg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配备压力表；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自带吊装点；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数量：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套。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      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无企业标准，产品说明书内容不符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≥800mm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荷兰艾普荷集团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　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CTS-06T23A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由涨紧装置、支重轮、驱动轮、行走支架、履带总成组成，履带宽度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≥800mm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，接地长度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，最大承载质量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≥30000kg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，最大行走速度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≥30km/h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，履带材质：橡胶，数量：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套。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</w:t>
            </w:r>
          </w:p>
        </w:tc>
      </w:tr>
      <w:tr w:rsidR="00763714" w:rsidRPr="00763714" w:rsidTr="00763714">
        <w:trPr>
          <w:trHeight w:val="141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＞履带宽度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北京德邦大为科技股份有限公司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超能履带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CT00-30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762mm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履带由：涨紧装置、支重轮、驱动轮、行走支架、履带总成组成。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履带的橡胶全原装进口；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支撑轮上面挂胶；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494000px²*2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中支撑轮直径不小于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小支撑轮直径不小于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履带高度不小于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最大行走速度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≥40km/h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最大承载质量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≥35000kg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配备压力表；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自带吊装点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数量：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套。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            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无企业标准，产品说明书内容不符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＞履带宽度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黑龙江红兴隆机械制造有限公司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橡胶半履带行走装置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LBJ-700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马力联合收割机配套、半履带外廓尺寸（长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   2640×720×1340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）；行走速度：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小时；接地面积：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下陷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时面积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；地隙高度：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；橡胶履带规格：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700×56×100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）；重量：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  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                 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营业执照不符，无注册商标，产品宣传彩页不符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＞履带宽度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≥320mm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黑龙江红兴隆机械制造有限公司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橡胶半履带行走装置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LBJ-550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马力玉米联合收获机配套、半履带外廓尺寸（长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2000×450×1200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）；行走速度：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小时；接地面积：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下陷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时面积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；地隙高度：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500mm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橡胶履带规格：；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550×50×100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1400kg                  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营业执照不符，无注册商标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＞履带宽度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≥320mm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黑龙江红兴隆机械制造有限公司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橡胶半履带行走装置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TBJ-450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马力拖拉机机配套、半履带外廓尺寸（长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2000×450×1200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）；行走速度：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小时；接地面积：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1.44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下陷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时面积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；地隙高度：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500mm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；橡胶履带规格：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400×50×100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）；重量：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920kg                     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               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                 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营业执照不符，无注册商标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黑龙江重兴机械设备有限公司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胜民牌橡胶半履带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BL-320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1665*320*1096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接地长度：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1240mm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0.79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㎡；行驶速度：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687kg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 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承载重量：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申报分档名称错误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黑龙江重兴机械设备有限公司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胜民牌橡胶半履带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BL-450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2069*450*1338.5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接地长度：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1583mm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1.42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㎡；行驶速度：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20.3km/h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1118kg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 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承载重量：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申报分档名称错误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黑龙江重兴机械设备有限公司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胜民牌橡胶半履带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BL-600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2642*600*1310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接地长度：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1950mm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2.34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㎡；行驶速度：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15-20km/h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2200kg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承载重量：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申报分档名称错误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黑龙江重兴机械设备有限公司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胜民牌橡胶半履带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BL-762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2645*762*1633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；接地长度：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    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4200kg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承载重量：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申报分档名称错误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行走部件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防陷半履带装置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橡胶防陷半履带装置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黑龙江重兴机械设备有限公司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胜民牌橡胶半履带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BL-915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2645*915*1633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；接地长度：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接地面积：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㎡；行驶速度：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4658kg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                        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承载重量：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申报分档名称错误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行及以上乘坐式水稻钵育摆栽成套设备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山东福尔沃农业装备股份有限公司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乘坐式水稻插秧机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2Z-6300B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发动机标定功率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标定转速：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3.68kw/2600r/min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:2700×2132×1250mm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:290kg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；结构形式：独轮乘坐式；工作行数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；插秧深度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:15-35mm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:0.72-2.09km/h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；作业小时生产率：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0.13-0.20h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插秧机，不在归档范围之内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行及以上乘坐式水稻钵育摆栽成套设备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山东福尔沃农业装备股份有限公司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乘坐式水稻插秧机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2Z-6300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发动机标定功率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标定转速：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2.94kw/2600r/min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:2700×2132×1250mm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:280kg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；结构形式：独轮乘坐式；工作行数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；插秧深度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:15-35mm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:0.72-2.09km/h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；作业小时生产率：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0.13-0.20h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插秧机，不在归档范围之内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行及以上乘坐式水稻钵育摆栽成套设备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山东福尔沃农业装备股份有限公司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乘坐式水稻插秧机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2Z-8238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发动机标定功率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标定转速：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3.68kw/2600r/min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:2700×2165×1250mm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:300kg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；结构形式：独轮乘坐式；工作行数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238mm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；插秧深度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:15-35mm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:0.72-2.09km/h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；作业小时生产率：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0.13-0.20h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插秧机，不在归档范围之内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行及以上乘坐式水稻钵育摆栽成套设备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山东福尔沃农业装备股份有限公司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独轮乘坐式插秧机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2ZG-6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发动机标定功率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标定转速：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4.0kw/1800r/min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:2150×2130×1300mm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:290kg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；结构形式：独轮乘坐式；工作行数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；插秧深度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:15-35mm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:1.44-2.52km/h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；作业小时生产率：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0.23-0.36h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插秧机，不在归档范围之内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黑龙江北大荒众荣农机有限公司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气吸式免耕精密播种机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2BM-16     (4×4)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精量排种器，外形尺寸（长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10000×3400×1900mm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；机构质量：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4150kg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；工作行数：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行（大垄四行）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非管理局农机局出具的使用情况证明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黑龙江北大荒众荣农机有限公司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气吸式免耕精密播种机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2BM-18    (6×3)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精量排种器，外形尺寸（长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10000×3400×1900mm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；机构质量：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4450kg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；工作行数：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行（大垄三行）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非管理局农机局出具的使用情况证明</w:t>
            </w:r>
          </w:p>
        </w:tc>
      </w:tr>
      <w:tr w:rsidR="00763714" w:rsidRPr="00763714" w:rsidTr="00763714">
        <w:trPr>
          <w:trHeight w:val="12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黑龙江北大荒十方农业装备有限公司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满胜播种机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NG+18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适用于悬挂式单元组配多行播种机，在原玉米精量播种机的基础上加装单体主要用于播种大豆，播种机改造后不得影响原机性能，播种机作业速度在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8-12km/h,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改造后新增单体可对播种和施肥进行监控。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NG+12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有证书无报告，作业速度不确定，无管理局农机局出具的使用情况证明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北京德邦大为科技股份有限公司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气吸式精量播种机单体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2BM-1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适用于悬挂式单元组配多行播种机，在原玉米精量播种机的基础上加装单体主要用于播种大豆，播种机改造后不得影响原机性能，播种机作业速度在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8-12km/h,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改造后新增单体可对播种和施肥进行监控。行距：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厘米；排种器为铝合金独立限深轮控制播种深度，均匀一致；气吸风管：整体式气吸风管，风力保持恒定。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有推广证书无报告，作业速度不确定，无管理局农机局出具的使用情况证明</w:t>
            </w:r>
          </w:p>
        </w:tc>
      </w:tr>
      <w:tr w:rsidR="00763714" w:rsidRPr="00763714" w:rsidTr="00763714">
        <w:trPr>
          <w:trHeight w:val="178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大豆精量播种机改装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河北中友机电设备有限公司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大豆精量播种机改装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2BFQ-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电子播种监控器、电子施肥监控器、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）孔大豆盘、气吸式精量排种器、限深轮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¢400*60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、镇压轮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¢340*40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、波纹切茬圆盘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¢340*4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8-12km/h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；马斯奇奥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行；格兰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行；满胜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行；马克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行；库恩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作业速度不满足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GT Manufacturing Inc.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GT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RAB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 8000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拖拉机牵引移动式，通过动力输出轴传动，也可以使用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220V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电力驱动。烘干机容积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≥30m3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，燃料为柴油，低温烘干温度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35</w:t>
            </w:r>
            <w:r w:rsidRPr="00763714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℃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，燃油燃烧器为间接加热，电脑温度控制、自动报警等，可烘干水稻、玉米、小麦等，拖拉机牵引动力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马力，对粮食和种子干燥无任何污染，更换筛网后还可以烘干玉米等作物。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信息不明确（全外文说明书）</w:t>
            </w:r>
          </w:p>
        </w:tc>
      </w:tr>
      <w:tr w:rsidR="00763714" w:rsidRPr="00763714" w:rsidTr="00763714">
        <w:trPr>
          <w:trHeight w:val="145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高性能移动式水稻（玉米）低温烘干机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一拖（洛阳）搬运机械有限公司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5H-15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结构型式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批式循环；整机质量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:3230KG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；外形尺寸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:3940MM*1820MM*10170MM(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*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；批处理量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:15T/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玉米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),1500KG/H(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玉米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；燃烧机型式：双喷嘴调温式燃油炉；燃烧机点火方式：高压放电自动点火；燃料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普通柴油；安全装置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温控装置、电器过载保护装置等；干燥能力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:15T•%/H.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不在归档范围之内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容量不够</w:t>
            </w:r>
          </w:p>
        </w:tc>
      </w:tr>
      <w:tr w:rsidR="00763714" w:rsidRPr="00763714" w:rsidTr="00763714">
        <w:trPr>
          <w:trHeight w:val="17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行及以上高精度马铃薯播种机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荷兰艾普荷集团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行马铃薯带式播种机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　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Structural   4000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4  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牵引式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料斗容量：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4000kg;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株距：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3.8-1250px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可调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80-2250px;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肥箱容量：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g;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配套动力（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KW/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86/120;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行进速度：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4-7km/h;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≥1.5hm²/h;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5-625px;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≥250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;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重播漏播率低于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；带限深轮的仿形开沟器，带有施药装置，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2X300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升药罐，每行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个喷头。排肥采用液压控制传输皮带排肥，控制精准。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</w:t>
            </w:r>
          </w:p>
        </w:tc>
      </w:tr>
      <w:tr w:rsidR="00763714" w:rsidRPr="00763714" w:rsidTr="00763714">
        <w:trPr>
          <w:trHeight w:val="18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行及以上高精度马铃薯播种机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荷兰艾普荷集团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行马铃薯勺式播种机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　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CP42P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≥4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牵引式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料斗容量：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≥3600kg;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株距：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10-1275px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之间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级可调。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75-2250px;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肥箱容量：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≥3600kg;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配套动力（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KW/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86/120;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行进速度：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4-6km/h;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≥1.25m²/h;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5-625px;≥98%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；种箱底部带有震动装置；播种单元有电子震动器；带限深轮的仿形开沟器，有施药装置，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2X300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升药罐，每行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个喷头。排肥采用液压控制传输皮带排肥，控制精准。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</w:t>
            </w:r>
          </w:p>
        </w:tc>
      </w:tr>
      <w:tr w:rsidR="00763714" w:rsidRPr="00763714" w:rsidTr="00763714">
        <w:trPr>
          <w:trHeight w:val="15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根茎类种子播种机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行及以上高精度带式马铃薯播种机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江苏十方工程设备有限公司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行高精度带式马铃薯播种机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9560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≥4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牵引式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料斗容量：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≥400kg;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株距：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10-1950px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可调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71-2525px;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肥箱容量：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≥900kg;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配套动力（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KW/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≥112/150;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行进速度：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0-9.7km/h;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生产率：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≥1.2hm²/h;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播种深度：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5-625px;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;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播种精度：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≥98%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；种箱底部带机械震动装置；播种单元有漏播检测器；播种单元有机械震动器；带限深轮的仿形开沟器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无注册商标，无企业标准，无申报委托书</w:t>
            </w:r>
          </w:p>
        </w:tc>
      </w:tr>
      <w:tr w:rsidR="00763714" w:rsidRPr="00763714" w:rsidTr="00763714">
        <w:trPr>
          <w:trHeight w:val="177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马铃薯高垄成型一体机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大庆市泽丰农业机械制造有限公司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马铃薯旋耕起垄，动力中耕机施肥机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4W4000-A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配套动力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:≥170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作业速度：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4-6km/h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起垄工作效率：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中耕工作效率：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亩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可成型马铃薯垄高：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≥280mm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   6.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可成型垄顶部宽度：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≥22mm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垄距：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80-2250px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可调；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1800×4100×1100mm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1600kg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无注册商标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马铃薯高垄成型一体机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荷兰艾普荷集团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马铃薯动力中耕高垄成型一体机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　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4FR370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牵引式，作业行数：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行；可选行距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65~90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厘米机架高度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厘米：；还可以在马铃薯已经出苗的情况下进行中耕作业。在中耕的同时进行施肥作业。旋耕刀刀片数量：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片。两个限深轮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600X900-10PR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</w:t>
            </w:r>
          </w:p>
        </w:tc>
      </w:tr>
      <w:tr w:rsidR="00763714" w:rsidRPr="00763714" w:rsidTr="00763714">
        <w:trPr>
          <w:trHeight w:val="430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薯类分选机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马铃薯分选机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马铃薯空气动力清选机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大庆市泽丰农业机械制造有限公司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马铃薯田间分选线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1600-A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一、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1600-A1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型接收料斗：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 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、料斗容积：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6.0m³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3200mm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840-1140mm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可调；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、卸载倾角：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6000×3200×1200mm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4800kg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二、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1600-A2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型集成分选机：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12.3KW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20-80t/h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1600mm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1700-1900mm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可调；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、成品出料口高度：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、回收品出料口高度：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  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、泥土出料口高度：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、成品洁净率：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98%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、除秧效率：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95%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8200×1600×2500mm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6580kg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13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、闭环控制系统，根据物料含杂程度自动调节系统运行速度。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三、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1600-A3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型装车机：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4.75KW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20-100t/h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、装车高度：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12000×1000×4500mm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四、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1600-A4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型泥土拣选皮带：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 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10-50t/h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5000×950×700mm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            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无注册商标</w:t>
            </w:r>
          </w:p>
        </w:tc>
      </w:tr>
      <w:tr w:rsidR="00763714" w:rsidRPr="00763714" w:rsidTr="00763714">
        <w:trPr>
          <w:trHeight w:val="46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薯类分选机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马铃薯分选机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马铃薯空气动力清选机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大庆市泽丰农业机械制造有限公司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马铃薯田间分选线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1350-A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一、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1350-A1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型布料器：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 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、料斗容积：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5.0m³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3200mm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840-1140mm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可调；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1900mm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、卸载倾角：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4800×3000×1200mm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二、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1350-A2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型拣选平台：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15-50t/h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1350mm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1880mm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、成品出料口高度：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、泥土出料口高度：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9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、成品洁净率：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98%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、除秧效率：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95%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11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5700×2300×2060mm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3580kg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13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、闭环控制系统，根据物料含杂程度自动调节系统运行速度。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三、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1350-A3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型泥土拣选皮带：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10-50t/h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5000×950×700mm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四、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2000-A-4</w:t>
            </w: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型分级包装机：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、额定电压：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380V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 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、装机容量：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4.5KW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、工作效率：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5-20t/h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、入料口高度：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2300mm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、成品出料口高度：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920mm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、外形尺寸：长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2500×2000×2700mm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、整机重量：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1280kg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                              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无注册商标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薯类分选机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马铃薯分选机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马铃薯空气动力清选机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黑龙江北大荒众荣农机有限公司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4UMP-1A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):6950×2300×2500mm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；作业幅宽：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70-2250px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马铃薯收获机</w:t>
            </w:r>
          </w:p>
        </w:tc>
      </w:tr>
      <w:tr w:rsidR="00763714" w:rsidRPr="00763714" w:rsidTr="00763714">
        <w:trPr>
          <w:trHeight w:val="123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大型收获打捆一体机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≥350 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收获打捆一体机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沃得重工（中国）有限公司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履带式收割打捆一体机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4LZYF-4.0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集稻麦收割和秸秆打捆一次作业完成功能；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小时发动机标定功率：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≥72KW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；发动机转速（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r/min):≥2600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；割台幅宽：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≥2.2m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；喂入量（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kg/s):≥5.0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；捆包长度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mm:305-700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；打结器型式：单结打结器；打结器数量（个）：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；捆绳数量（捆）：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；转向方式：液压转向；传动方式：锥齿轮传动。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功率不符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大型收获打捆一体机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≥350 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收获打捆一体机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哈尔滨动力科技贸易股份有限公司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收获打捆一体机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JB510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联合收获机发动机额定功率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350   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，静液压四轮驱动，综合损失率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≤0.5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％，可收获大豆、玉米、水稻、小麦、油菜等作物，在完成收获的同时可同时完成秸秆打捆作业。喂入量：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25kg/s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、正常作业速度：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、公路行驶速度：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20km/h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无企业标准，无申报委托书</w:t>
            </w:r>
          </w:p>
        </w:tc>
      </w:tr>
      <w:tr w:rsidR="00763714" w:rsidRPr="00763714" w:rsidTr="00763714">
        <w:trPr>
          <w:trHeight w:val="133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大型谷物联合收获机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≥240kW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哈尔滨动力科技贸易股份有限公司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联合收获机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S660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（进口）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四轮驱动轴流式谷物联合收获机，发动机额定功率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240   kW,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配有茎杆切碎和抛撒器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过桥仿形可反转，综合损失率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≤0.5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％，可配割幅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米挠性割台，割幅８行玉米割台，工作幅宽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米的带式拾禾器及检拾台，可收获大豆、玉米、水稻、小麦、油菜等作物。喂入量：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19kg/s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，正常作业速度：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，公路行驶速度：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24km/h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无企业标准，无申报委托书</w:t>
            </w:r>
          </w:p>
        </w:tc>
      </w:tr>
      <w:tr w:rsidR="00763714" w:rsidRPr="00763714" w:rsidTr="00763714">
        <w:trPr>
          <w:trHeight w:val="150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大型谷物联合收获机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≥240kW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哈尔滨动力科技贸易股份有限公司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联合收获机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S680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四轮驱动轴流式谷物联合收获机，发动机额定功率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348   kW,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配有茎杆切碎和抛撒器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过桥仿形可反转，综合损失率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≤0.5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％，可配割幅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米挠性割台，割幅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行、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行玉米割台，工作幅宽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米的带式拾禾器及检拾台，可收获大豆、玉米、水稻、小麦、油菜等作物。喂入量：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25kg/s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、正常作业速度：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13km/h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、公路行驶速度：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20km/h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无企业标准，无申报委托书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大型谷物联合收获机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≥240kW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科乐收农业机械贸易（北京）有限责任公司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克拉斯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TUCANO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联合收割机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TUCANO570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四轮驱动轴流式谷物联合收获机，发动机额定功率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240   kW,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配有茎杆切碎和抛撒器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过桥仿形可反转，综合损失率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≤0.5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％，可配割幅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≥7.6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米挠性割台，割幅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８行玉米割台，工作幅宽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米左右的带式拾禾器及检拾台，可收获大豆、玉米、水稻、小麦、油菜等作物。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62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黑龙江农垦畜牧工程技术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青贮收获机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Bigx480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1.BIGX480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型自走式青贮玉米收获机；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高杆作物割台，作业宽度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；高速捡拾器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作业宽度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奔驰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V6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柴油发动机，功率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510Hp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田间作业速度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0—22Km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；道路行驶速度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0—40Km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四轮独立式静液压驱动；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个喂入辊喂入系统；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切碎长度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4—21mm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无级调整；切碎滚筒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把切碎刀片；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配置籽粒碾碎器；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遇金属物自动停车系统；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自动磨刀系统，自动和手动二种控制方式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83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黑龙江农垦畜牧工程技术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装备有限公司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青贮收获机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Bigx700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1.BIGX700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型自走式青贮玉米收获机；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高杆作物割台，作业宽度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；高速捡拾器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作业宽度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3.MAN   V8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柴油发动机，功率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775Hp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田间作业速度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0—22Km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；道路行驶速度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0—40Km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四轮独立式静液压驱动，前轮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800/65   R32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；后轮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600/65   R28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个喂入辊喂入系统；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切碎长度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4—21mm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无级调整；切碎滚筒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把切碎刀片；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配置籽粒碾碎器；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遇金属物自动停车系统；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自动磨刀系统，自动和手动二种控制方式；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65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科乐收农业机械贸易（北京）有限责任公司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青贮收获机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JAGUAR   850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428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行驶速度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   25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小时；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自动磨刀系统可在驾驶室内控制；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运输高度：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3728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毫米；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主机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毫米，割台工作时为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带玉米籽粒处理器，玉米破碎器，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齿或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齿差速玉米籽粒破碎器。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切段长度在驾驶室内无级可调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发动机型号、生产厂家、产地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:OM460,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奔驰发动机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150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科乐收农业机械贸易（北京）有限责任公司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青贮收获机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JAGUAR   860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476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行驶速度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   25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公里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小时；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自动磨刀系统可在驾驶室内控制；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运输高度：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3728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毫米；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工作宽度：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主机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毫米，割台工作时为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带玉米籽粒处理器，玉米破碎器，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齿或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齿差速玉米籽粒破碎器。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切段长度在驾驶室内无级可调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发动机型号、生产厂家、产地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:OM502,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奔驰发动机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未明确发动机排放标准</w:t>
            </w:r>
          </w:p>
        </w:tc>
      </w:tr>
      <w:tr w:rsidR="00763714" w:rsidRPr="00763714" w:rsidTr="00763714">
        <w:trPr>
          <w:trHeight w:val="207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哈尔滨动力科技贸易股份有限公司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自走式青饲料收获机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8300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自走式；发动机额定功率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453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(333Kw)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；最大功率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490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360Kw)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；排气量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13.5L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，直列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缸涡轮增压；工作幅宽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4.5m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青贮玉米割台；切碎长度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6-22mm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，无限切割长度控制系统；动刀数量：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片；割台圆盘式不对行，可折叠；割台液压驱动；割台配备残茬刮板，保护轮胎；驾驶室遥控操作的自动反向旋转磨刀系统，玉米籽粒破碎器，电动快速拆装；静液压四轮驱动；喷筒出料口旋转角度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210°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；前轮规格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800/70R38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，后轮规格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620/75R30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；宽体数字化操控驾驶室，配中文触摸屏显示器；燃油箱容积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升。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无企业标准，无申报委托书，未明确发动机排放标准</w:t>
            </w:r>
          </w:p>
        </w:tc>
      </w:tr>
      <w:tr w:rsidR="00763714" w:rsidRPr="00763714" w:rsidTr="00763714">
        <w:trPr>
          <w:trHeight w:val="225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哈尔滨动力科技贸易股份有限公司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自走式青饲料收获机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8400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自走式；发动机额定功率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502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(369Kw)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；最大功率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540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397Kw)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；排气量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13.5L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，直列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缸涡轮增压；工作幅宽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青贮玉米割台；切碎长度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6-22mm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，无限切割长度控制系统；动刀数量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片；割台圆盘式不对行，可折叠；割台液压驱动，配备仿形功能；割台配残茬刮板，保护轮胎；驾驶室遥控操作的自动反向旋转磨刀系统；增强型玉米籽粒破碎器电动快速拆装；静液压四轮驱动；智能金属报警检测；喂入辊数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个；喂入辊宽度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683mm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；喷筒配加长料筒，喷筒出料口旋转角度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210°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；前轮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800/70R38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后轮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620/75R30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；宽体数字化操控驾驶室，配中文触摸屏显示器；燃油箱容积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升，水箱容积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升。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无企业标准，无申报委托书，未明确发动机排放标准</w:t>
            </w:r>
          </w:p>
        </w:tc>
      </w:tr>
      <w:tr w:rsidR="00763714" w:rsidRPr="00763714" w:rsidTr="00763714">
        <w:trPr>
          <w:trHeight w:val="153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畜牧水产养殖机械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畜产品采集加工机械设备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挤奶机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智能化全自动挤奶药浴机器人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利拉伐（天津）有限公司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挤奶药浴机器人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TSR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挤奶药浴机器人技术参数：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药浴液到药浴机器人的距离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最大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25m;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自动控制系统。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环境温度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:5-40</w:t>
            </w:r>
            <w:r w:rsidRPr="00763714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℃</w:t>
            </w:r>
            <w:r w:rsidRPr="00763714">
              <w:rPr>
                <w:rFonts w:ascii="Times New Roman" w:eastAsia="宋体" w:hAnsi="Times New Roman" w:cs="Times New Roman"/>
                <w:color w:val="353535"/>
                <w:kern w:val="0"/>
                <w:sz w:val="18"/>
                <w:szCs w:val="18"/>
              </w:rPr>
              <w:t xml:space="preserve">.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环境湿度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:20-80%RH.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电力：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230V,7A;400V,4A;2.8KVA.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电压波动范围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+10%--15%,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频率波动值＜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0.5Hz.       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用水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:4-10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巴，硬度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5-15 °dH, pH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值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7.0-9.0.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压缩空气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:6-10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巴（无油）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无企业标准，无使用说明书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BAG Budissa Agroservice GmbH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布迪萨（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BUDISSA   BAG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）牵引式饲料袋贮机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RT7000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牵引式，由饲料装填机将不同种类的饲料及粮食装填于一个长度为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60-150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米的高强度复合材质塑料袋中，用于贮存。该套设备由装填机、贮存袋等部分系统组成。工作效率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，袋的直径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≥2.4m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，数量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米／个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无中文使用说明书，无企业标准，无注册商标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仓贮机械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粮饲袋贮机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粮食袋贮机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BAG Budissa Agroservice GmbH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布迪萨（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BUDISSA   BAG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）牵引式粮食袋贮机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卸载机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E9400D/EXG300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牵引式，由粮食装填机将粮食装填于一个长度为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60-150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米的高强度复合材质塑料袋中，用于贮存。该套设备由装填机、贮存袋、粮食卸载机等系统组成。工作效率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≥300t/h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，袋的直径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≥2.7m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，数量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米／个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无中文使用说明书，无企业标准，无注册商标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施肥机（厩肥）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行及以上乘坐式插秧机配套水稻侧深施肥装置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哈尔滨万客特种车设备有限公司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固态肥抛撒车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HWK2FJ-13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车辆型号：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HWK2FJ-13 13M³;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整车外尺寸（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8236x2480x2760;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厢体内尺寸（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5500x1800x1200 ; 1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、配套动力：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≥1104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; 2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、主轴转速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280n/m-350n/m ;3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、撒布宽度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7500px-15000px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卷尺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初次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;4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、行走速度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≤20KM/H - -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4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批处理量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20-30t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循环式粮食干燥机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佐竹机械（苏州）有限公司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循环式谷物干燥机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5HNSDR-20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整机质量：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3670kg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；外形尺寸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(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)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2650×4110×10480mm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；处理量：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20000kg/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批次（稻谷）；电机总功率：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9.989KW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；安全装置：过载保护，故障停机，急停按钮，风压、温度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翻转犁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单体幅宽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1125px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及以上，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5-6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萝北县永鹏农机具有限公司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栅条调幅液压翻转犁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 ILFT-545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   5100X3250X1750;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作业幅宽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 2250m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－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2500;     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最大更深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  32mm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搅浆平地机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单幅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3500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以后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萝北县永鹏农机具有限公司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水田搅桨平地机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 1JS-350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X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   1065X3920X1220;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作业幅宽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: 3500: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 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600-800mm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潍坊国安工程机械有限公司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圆草捆打捆机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9YKD-60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600mm≤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捡拾宽度＜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800mm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茎秆收获处理机械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1.5-2.0m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河北卓田机械制造有限公司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1JHY-165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无附件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茎秆收获处理机械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1.5-2.0m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河北卓田机械制造有限公司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1JHY-180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无附件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lastRenderedPageBreak/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茎秆收获处理机械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1.5-2.0m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河北卓田机械制造有限公司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1JHY-200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无附件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茎秆收获处理机械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2.0-2.5m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河北卓田机械制造有限公司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1JHY-220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无附件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茎秆收获处理机械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2.0-2.5m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河北卓田机械制造有限公司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秸秆切碎还田机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1JHY-240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无附件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批处理量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30t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及以上循环式粮食烘干机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岳阳碧华粮食机械有限公司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批式循环谷物干燥机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5H-75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结构型式：塔式、间接加热、批式循环；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整机质量（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13800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（不含热风炉）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干燥机塔体外形尺寸（长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5600×4710×16680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处理量（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批处理量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30t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及以上循环式粮食烘干机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岳阳碧华粮食机械有限公司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批式循环谷物干燥机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5H-32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结构型式：塔式、间接加热、批式循环；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整机质量（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5400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（不含热风炉）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干燥机塔体外形尺寸（长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4900×3940×11500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>  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</w:rPr>
              <w:t> 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br/>
              <w:t xml:space="preserve"> 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处理量（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批处理量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30t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及以上循环式粮食烘干机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岳阳碧华粮食机械有限公司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批式循环谷物干燥机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5H-45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结构型式：塔式、间接加热、批式循环；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整机质量（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5900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（不含热风炉）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 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干燥机塔体外形尺寸（长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宽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×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高）（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mm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5200×4560×12600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；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 xml:space="preserve"> 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处理量（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kg/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批）：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北京佰迎农机制造有限公司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青饲料联合收获机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4QZ-3000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U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盘数据非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Excel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格式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功率不符</w:t>
            </w:r>
          </w:p>
        </w:tc>
      </w:tr>
      <w:tr w:rsidR="00763714" w:rsidRPr="00763714" w:rsidTr="00763714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b/>
                <w:bCs/>
                <w:color w:val="353535"/>
                <w:kern w:val="0"/>
                <w:sz w:val="18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饲料收获机械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青饲料收获机械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发动机额定功率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≥420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马力谷物联合收获机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河北卓田机械制造有限公司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秸秆切碎回收机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4SJ-180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无附件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3</w:t>
            </w: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电子版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714" w:rsidRPr="00763714" w:rsidRDefault="00763714" w:rsidP="00763714">
            <w:pPr>
              <w:widowControl/>
              <w:spacing w:line="301" w:lineRule="atLeast"/>
              <w:jc w:val="left"/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</w:pPr>
            <w:r w:rsidRPr="00763714">
              <w:rPr>
                <w:rFonts w:ascii="����" w:eastAsia="宋体" w:hAnsi="����" w:cs="宋体"/>
                <w:color w:val="353535"/>
                <w:kern w:val="0"/>
                <w:sz w:val="18"/>
                <w:szCs w:val="18"/>
              </w:rPr>
              <w:t>不在归档范围内</w:t>
            </w:r>
          </w:p>
        </w:tc>
      </w:tr>
    </w:tbl>
    <w:p w:rsidR="00763714" w:rsidRDefault="00763714"/>
    <w:sectPr w:rsidR="00763714" w:rsidSect="0076371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9AF"/>
    <w:rsid w:val="00763714"/>
    <w:rsid w:val="009639AF"/>
    <w:rsid w:val="00A4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714"/>
    <w:rPr>
      <w:b/>
      <w:bCs/>
    </w:rPr>
  </w:style>
  <w:style w:type="character" w:customStyle="1" w:styleId="apple-converted-space">
    <w:name w:val="apple-converted-space"/>
    <w:basedOn w:val="a0"/>
    <w:rsid w:val="00763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4381</Words>
  <Characters>24978</Characters>
  <Application>Microsoft Office Word</Application>
  <DocSecurity>0</DocSecurity>
  <Lines>208</Lines>
  <Paragraphs>58</Paragraphs>
  <ScaleCrop>false</ScaleCrop>
  <Company/>
  <LinksUpToDate>false</LinksUpToDate>
  <CharactersWithSpaces>29301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2017-02-20T11:13:00Z</dcterms:created>
  <dcterms:modified xsi:type="dcterms:W3CDTF">2017-02-20T11:15:00Z</dcterms:modified>
</cp:coreProperties>
</file>