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80" w:rsidRDefault="00226380" w:rsidP="00226380">
      <w:pPr>
        <w:spacing w:line="500" w:lineRule="exact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226380">
        <w:rPr>
          <w:rFonts w:asciiTheme="majorEastAsia" w:eastAsiaTheme="majorEastAsia" w:hAnsiTheme="majorEastAsia" w:hint="eastAsia"/>
          <w:b/>
          <w:sz w:val="32"/>
          <w:szCs w:val="32"/>
        </w:rPr>
        <w:t>附表</w:t>
      </w:r>
    </w:p>
    <w:p w:rsidR="00C71D5A" w:rsidRDefault="00C71D5A" w:rsidP="00AF301C">
      <w:pPr>
        <w:spacing w:line="500" w:lineRule="exact"/>
        <w:jc w:val="center"/>
        <w:rPr>
          <w:rFonts w:ascii="方正小标宋_GBK" w:eastAsia="方正小标宋_GBK" w:hAnsiTheme="majorEastAsia"/>
          <w:sz w:val="44"/>
          <w:szCs w:val="44"/>
        </w:rPr>
      </w:pPr>
    </w:p>
    <w:p w:rsidR="00AF301C" w:rsidRPr="00263E21" w:rsidRDefault="00AF301C" w:rsidP="00AF301C">
      <w:pPr>
        <w:spacing w:line="500" w:lineRule="exact"/>
        <w:jc w:val="center"/>
        <w:rPr>
          <w:rFonts w:ascii="方正小标宋_GBK" w:eastAsia="方正小标宋_GBK" w:hAnsiTheme="majorEastAsia"/>
          <w:sz w:val="44"/>
          <w:szCs w:val="44"/>
        </w:rPr>
      </w:pPr>
      <w:r w:rsidRPr="00263E21">
        <w:rPr>
          <w:rFonts w:ascii="方正小标宋_GBK" w:eastAsia="方正小标宋_GBK" w:hAnsiTheme="majorEastAsia" w:hint="eastAsia"/>
          <w:sz w:val="44"/>
          <w:szCs w:val="44"/>
        </w:rPr>
        <w:t>2017年农机深松整地作业进度汇总表</w:t>
      </w:r>
    </w:p>
    <w:p w:rsidR="00AF301C" w:rsidRPr="00AF301C" w:rsidRDefault="00AF301C" w:rsidP="00AF301C">
      <w:pPr>
        <w:spacing w:line="500" w:lineRule="exact"/>
        <w:jc w:val="center"/>
        <w:rPr>
          <w:rFonts w:ascii="仿宋_GB2312" w:eastAsia="仿宋_GB2312" w:hAnsiTheme="majorEastAsia"/>
          <w:sz w:val="32"/>
          <w:szCs w:val="32"/>
        </w:rPr>
      </w:pPr>
      <w:r w:rsidRPr="00AF301C">
        <w:rPr>
          <w:rFonts w:ascii="仿宋_GB2312" w:eastAsia="仿宋_GB2312" w:hAnsiTheme="majorEastAsia" w:hint="eastAsia"/>
          <w:sz w:val="32"/>
          <w:szCs w:val="32"/>
        </w:rPr>
        <w:t>（六月）</w:t>
      </w:r>
    </w:p>
    <w:tbl>
      <w:tblPr>
        <w:tblpPr w:leftFromText="180" w:rightFromText="180" w:vertAnchor="text" w:horzAnchor="margin" w:tblpXSpec="center" w:tblpY="232"/>
        <w:tblW w:w="90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38"/>
        <w:gridCol w:w="1823"/>
        <w:gridCol w:w="1776"/>
        <w:gridCol w:w="1277"/>
        <w:gridCol w:w="1761"/>
        <w:gridCol w:w="1771"/>
      </w:tblGrid>
      <w:tr w:rsidR="00AF301C" w:rsidRPr="007D63DC" w:rsidTr="00E17588">
        <w:trPr>
          <w:trHeight w:val="388"/>
        </w:trPr>
        <w:tc>
          <w:tcPr>
            <w:tcW w:w="638" w:type="dxa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区（县）</w:t>
            </w:r>
          </w:p>
        </w:tc>
        <w:tc>
          <w:tcPr>
            <w:tcW w:w="1776" w:type="dxa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下达任务面积（亩）</w:t>
            </w:r>
          </w:p>
        </w:tc>
        <w:tc>
          <w:tcPr>
            <w:tcW w:w="1277" w:type="dxa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完成面积（亩）</w:t>
            </w:r>
          </w:p>
        </w:tc>
        <w:tc>
          <w:tcPr>
            <w:tcW w:w="1761" w:type="dxa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任务完成量占比（%）</w:t>
            </w:r>
          </w:p>
        </w:tc>
        <w:tc>
          <w:tcPr>
            <w:tcW w:w="1771" w:type="dxa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潼南区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28000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3600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13%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永川区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20000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650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3%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大足区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涪陵区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16191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108%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秀山县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12000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4600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38%</w:t>
            </w:r>
          </w:p>
        </w:tc>
        <w:tc>
          <w:tcPr>
            <w:tcW w:w="1771" w:type="dxa"/>
            <w:vAlign w:val="center"/>
          </w:tcPr>
          <w:p w:rsidR="00AF301C" w:rsidRPr="002B1913" w:rsidRDefault="00AF301C" w:rsidP="004C3150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江津区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4000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40%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綦江区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－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－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12AC9">
              <w:rPr>
                <w:rFonts w:hint="eastAsia"/>
                <w:b/>
                <w:bCs/>
                <w:color w:val="000000"/>
                <w:szCs w:val="21"/>
              </w:rPr>
              <w:t>未报进度</w:t>
            </w: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垫江县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8566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86%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9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渝北区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1551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22%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荣昌区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560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8%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梁平区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235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3%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万州区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1000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20%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13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武隆区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－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－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12AC9">
              <w:rPr>
                <w:rFonts w:hint="eastAsia"/>
                <w:b/>
                <w:bCs/>
                <w:color w:val="000000"/>
                <w:szCs w:val="21"/>
              </w:rPr>
              <w:t>未报进度</w:t>
            </w:r>
          </w:p>
        </w:tc>
      </w:tr>
      <w:tr w:rsidR="00AF301C" w:rsidRPr="003174E8" w:rsidTr="00E17588">
        <w:trPr>
          <w:trHeight w:val="28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丰都县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－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－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12AC9">
              <w:rPr>
                <w:rFonts w:hint="eastAsia"/>
                <w:b/>
                <w:bCs/>
                <w:color w:val="000000"/>
                <w:szCs w:val="21"/>
              </w:rPr>
              <w:t>未报进度</w:t>
            </w: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奉节县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16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酉阳县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－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－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12AC9">
              <w:rPr>
                <w:rFonts w:hint="eastAsia"/>
                <w:b/>
                <w:bCs/>
                <w:color w:val="000000"/>
                <w:szCs w:val="21"/>
              </w:rPr>
              <w:t>未报进度</w:t>
            </w:r>
          </w:p>
        </w:tc>
      </w:tr>
      <w:tr w:rsidR="00AF301C" w:rsidRPr="003174E8" w:rsidTr="00E17588">
        <w:trPr>
          <w:trHeight w:val="359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17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黔江区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8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18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巴南区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730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24%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19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长寿区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1500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50%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合川区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1650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55%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南川区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500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17%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璧山区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700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23%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9F589D" w:rsidTr="00E17588">
        <w:trPr>
          <w:trHeight w:val="320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23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铜梁区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忠</w:t>
            </w:r>
            <w:r w:rsidRPr="00685601"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  <w:t xml:space="preserve">  </w:t>
            </w: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25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开州区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200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7%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324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26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巫溪县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150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5%</w:t>
            </w:r>
          </w:p>
        </w:tc>
        <w:tc>
          <w:tcPr>
            <w:tcW w:w="1771" w:type="dxa"/>
            <w:vAlign w:val="center"/>
          </w:tcPr>
          <w:p w:rsidR="00AF301C" w:rsidRPr="002B1913" w:rsidRDefault="00AF301C" w:rsidP="004C3150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446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27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石柱县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3174E8" w:rsidTr="00E17588">
        <w:trPr>
          <w:trHeight w:val="446"/>
        </w:trPr>
        <w:tc>
          <w:tcPr>
            <w:tcW w:w="638" w:type="dxa"/>
            <w:vAlign w:val="center"/>
          </w:tcPr>
          <w:p w:rsidR="00AF301C" w:rsidRPr="00685601" w:rsidRDefault="00AF301C" w:rsidP="004C3150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28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F301C" w:rsidRPr="00685601" w:rsidRDefault="00AF301C" w:rsidP="004C3150">
            <w:pPr>
              <w:jc w:val="center"/>
              <w:rPr>
                <w:rFonts w:ascii="宋体" w:eastAsia="宋体" w:hAnsi="Calibri" w:cs="宋体"/>
                <w:b/>
                <w:bCs/>
                <w:color w:val="000000"/>
                <w:szCs w:val="21"/>
              </w:rPr>
            </w:pPr>
            <w:r w:rsidRPr="00685601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彭水县</w:t>
            </w:r>
          </w:p>
        </w:tc>
        <w:tc>
          <w:tcPr>
            <w:tcW w:w="1776" w:type="dxa"/>
            <w:vAlign w:val="center"/>
          </w:tcPr>
          <w:p w:rsidR="00AF301C" w:rsidRDefault="00AF301C" w:rsidP="004C3150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771" w:type="dxa"/>
            <w:vAlign w:val="center"/>
          </w:tcPr>
          <w:p w:rsidR="00AF301C" w:rsidRDefault="00AF301C" w:rsidP="004C31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F301C" w:rsidRPr="00D2456C" w:rsidTr="00E17588">
        <w:trPr>
          <w:trHeight w:val="463"/>
        </w:trPr>
        <w:tc>
          <w:tcPr>
            <w:tcW w:w="2461" w:type="dxa"/>
            <w:gridSpan w:val="2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/>
                <w:b/>
              </w:rPr>
            </w:pPr>
            <w:r w:rsidRPr="00372F14">
              <w:rPr>
                <w:rFonts w:asciiTheme="minorEastAsia" w:hAnsiTheme="minorEastAsia" w:hint="eastAsia"/>
                <w:b/>
              </w:rPr>
              <w:t>合计</w:t>
            </w:r>
          </w:p>
        </w:tc>
        <w:tc>
          <w:tcPr>
            <w:tcW w:w="1776" w:type="dxa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2"/>
              </w:rPr>
              <w:t>200000</w:t>
            </w:r>
          </w:p>
        </w:tc>
        <w:tc>
          <w:tcPr>
            <w:tcW w:w="1277" w:type="dxa"/>
            <w:vAlign w:val="center"/>
          </w:tcPr>
          <w:p w:rsidR="00AF301C" w:rsidRPr="002718FE" w:rsidRDefault="00AF301C" w:rsidP="00446E7C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4</w:t>
            </w:r>
            <w:r w:rsidR="00446E7C">
              <w:rPr>
                <w:rFonts w:ascii="Calibri" w:hAnsi="Calibri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3</w:t>
            </w:r>
            <w:r w:rsidRPr="002718FE">
              <w:rPr>
                <w:rFonts w:ascii="Calibri" w:hAnsi="Calibri" w:hint="eastAsia"/>
                <w:b/>
                <w:bCs/>
                <w:color w:val="000000"/>
                <w:szCs w:val="21"/>
              </w:rPr>
              <w:t>83</w:t>
            </w:r>
          </w:p>
        </w:tc>
        <w:tc>
          <w:tcPr>
            <w:tcW w:w="1761" w:type="dxa"/>
            <w:vAlign w:val="center"/>
          </w:tcPr>
          <w:p w:rsidR="00AF301C" w:rsidRPr="002718FE" w:rsidRDefault="00AF301C" w:rsidP="004C3150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AF301C" w:rsidRPr="00372F14" w:rsidRDefault="00AF301C" w:rsidP="004C315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:rsidR="00AF301C" w:rsidRPr="00226380" w:rsidRDefault="00AF301C" w:rsidP="00226380">
      <w:pPr>
        <w:spacing w:line="500" w:lineRule="exact"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AF301C" w:rsidRPr="00226380" w:rsidSect="00B4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39" w:rsidRDefault="00FE1D39" w:rsidP="00756B28">
      <w:r>
        <w:separator/>
      </w:r>
    </w:p>
  </w:endnote>
  <w:endnote w:type="continuationSeparator" w:id="0">
    <w:p w:rsidR="00FE1D39" w:rsidRDefault="00FE1D39" w:rsidP="0075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39" w:rsidRDefault="00FE1D39" w:rsidP="00756B28">
      <w:r>
        <w:separator/>
      </w:r>
    </w:p>
  </w:footnote>
  <w:footnote w:type="continuationSeparator" w:id="0">
    <w:p w:rsidR="00FE1D39" w:rsidRDefault="00FE1D39" w:rsidP="00756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FD2"/>
    <w:rsid w:val="000116D6"/>
    <w:rsid w:val="00017FA3"/>
    <w:rsid w:val="000457DB"/>
    <w:rsid w:val="000B0E06"/>
    <w:rsid w:val="000E1075"/>
    <w:rsid w:val="00144732"/>
    <w:rsid w:val="0015258A"/>
    <w:rsid w:val="00155A6C"/>
    <w:rsid w:val="00190308"/>
    <w:rsid w:val="00194471"/>
    <w:rsid w:val="001C2CDD"/>
    <w:rsid w:val="001D1433"/>
    <w:rsid w:val="00214387"/>
    <w:rsid w:val="00217EA5"/>
    <w:rsid w:val="00226380"/>
    <w:rsid w:val="00281445"/>
    <w:rsid w:val="00287AEF"/>
    <w:rsid w:val="002A73AB"/>
    <w:rsid w:val="002B3B0F"/>
    <w:rsid w:val="002C0FA3"/>
    <w:rsid w:val="002C3515"/>
    <w:rsid w:val="002E0C60"/>
    <w:rsid w:val="00303C28"/>
    <w:rsid w:val="00314B53"/>
    <w:rsid w:val="003174E8"/>
    <w:rsid w:val="003612E5"/>
    <w:rsid w:val="00372F14"/>
    <w:rsid w:val="003A4ED3"/>
    <w:rsid w:val="003B0012"/>
    <w:rsid w:val="003C3A87"/>
    <w:rsid w:val="003F25B6"/>
    <w:rsid w:val="00446E7C"/>
    <w:rsid w:val="00461411"/>
    <w:rsid w:val="00463339"/>
    <w:rsid w:val="00471EE8"/>
    <w:rsid w:val="004A01DF"/>
    <w:rsid w:val="004A25E7"/>
    <w:rsid w:val="004D6790"/>
    <w:rsid w:val="004F4704"/>
    <w:rsid w:val="00593BDF"/>
    <w:rsid w:val="005B5E55"/>
    <w:rsid w:val="005E0DCA"/>
    <w:rsid w:val="00606BBA"/>
    <w:rsid w:val="0061411D"/>
    <w:rsid w:val="0064444F"/>
    <w:rsid w:val="00651390"/>
    <w:rsid w:val="006A047C"/>
    <w:rsid w:val="006C001C"/>
    <w:rsid w:val="0070736B"/>
    <w:rsid w:val="00725F0A"/>
    <w:rsid w:val="00743DBC"/>
    <w:rsid w:val="00756B28"/>
    <w:rsid w:val="007633BD"/>
    <w:rsid w:val="0079692B"/>
    <w:rsid w:val="0085148E"/>
    <w:rsid w:val="008569C3"/>
    <w:rsid w:val="00885030"/>
    <w:rsid w:val="00885BFC"/>
    <w:rsid w:val="00914402"/>
    <w:rsid w:val="00925FF7"/>
    <w:rsid w:val="009558E8"/>
    <w:rsid w:val="00993E8B"/>
    <w:rsid w:val="009A6ECE"/>
    <w:rsid w:val="009A7E7B"/>
    <w:rsid w:val="009F3FD3"/>
    <w:rsid w:val="009F589D"/>
    <w:rsid w:val="00A45F4E"/>
    <w:rsid w:val="00AA5CF9"/>
    <w:rsid w:val="00AB7901"/>
    <w:rsid w:val="00AF301C"/>
    <w:rsid w:val="00B26D45"/>
    <w:rsid w:val="00B42A17"/>
    <w:rsid w:val="00B87166"/>
    <w:rsid w:val="00BA66A5"/>
    <w:rsid w:val="00BC567D"/>
    <w:rsid w:val="00C177A5"/>
    <w:rsid w:val="00C61122"/>
    <w:rsid w:val="00C71D5A"/>
    <w:rsid w:val="00C74ADA"/>
    <w:rsid w:val="00C91CAC"/>
    <w:rsid w:val="00CD4362"/>
    <w:rsid w:val="00D06D28"/>
    <w:rsid w:val="00D077AE"/>
    <w:rsid w:val="00D3087D"/>
    <w:rsid w:val="00D34F4E"/>
    <w:rsid w:val="00D55FD2"/>
    <w:rsid w:val="00D61E92"/>
    <w:rsid w:val="00D6219D"/>
    <w:rsid w:val="00D841F8"/>
    <w:rsid w:val="00D87614"/>
    <w:rsid w:val="00DD22A8"/>
    <w:rsid w:val="00DF2F51"/>
    <w:rsid w:val="00E17588"/>
    <w:rsid w:val="00E325FD"/>
    <w:rsid w:val="00E428AC"/>
    <w:rsid w:val="00E801C8"/>
    <w:rsid w:val="00E86856"/>
    <w:rsid w:val="00EA7B43"/>
    <w:rsid w:val="00EF0F43"/>
    <w:rsid w:val="00F10260"/>
    <w:rsid w:val="00F255F1"/>
    <w:rsid w:val="00F31146"/>
    <w:rsid w:val="00F35FC7"/>
    <w:rsid w:val="00F57FB3"/>
    <w:rsid w:val="00F65264"/>
    <w:rsid w:val="00F720A0"/>
    <w:rsid w:val="00F83C1F"/>
    <w:rsid w:val="00FE1D39"/>
    <w:rsid w:val="00FF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F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D841F8"/>
    <w:pPr>
      <w:widowControl w:val="0"/>
      <w:jc w:val="both"/>
    </w:pPr>
  </w:style>
  <w:style w:type="paragraph" w:styleId="a5">
    <w:name w:val="Date"/>
    <w:basedOn w:val="a"/>
    <w:next w:val="a"/>
    <w:link w:val="Char"/>
    <w:uiPriority w:val="99"/>
    <w:semiHidden/>
    <w:unhideWhenUsed/>
    <w:rsid w:val="0070736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0736B"/>
  </w:style>
  <w:style w:type="paragraph" w:styleId="a6">
    <w:name w:val="header"/>
    <w:basedOn w:val="a"/>
    <w:link w:val="Char0"/>
    <w:uiPriority w:val="99"/>
    <w:semiHidden/>
    <w:unhideWhenUsed/>
    <w:rsid w:val="0075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56B2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5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56B28"/>
    <w:rPr>
      <w:sz w:val="18"/>
      <w:szCs w:val="18"/>
    </w:rPr>
  </w:style>
  <w:style w:type="character" w:customStyle="1" w:styleId="apple-converted-space">
    <w:name w:val="apple-converted-space"/>
    <w:basedOn w:val="a0"/>
    <w:rsid w:val="00045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666666"/>
            <w:right w:val="none" w:sz="0" w:space="0" w:color="auto"/>
          </w:divBdr>
        </w:div>
      </w:divsChild>
    </w:div>
    <w:div w:id="1636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66666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AF2B-BBA3-42DB-83DC-D8B2BD4F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cp:lastPrinted>2016-12-06T03:10:00Z</cp:lastPrinted>
  <dcterms:created xsi:type="dcterms:W3CDTF">2017-07-11T06:20:00Z</dcterms:created>
  <dcterms:modified xsi:type="dcterms:W3CDTF">2017-07-11T06:20:00Z</dcterms:modified>
</cp:coreProperties>
</file>