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AA0" w:rsidRPr="00E9240F" w:rsidRDefault="00416AA0" w:rsidP="00416AA0">
      <w:pPr>
        <w:rPr>
          <w:rFonts w:ascii="Times New Roman" w:eastAsia="仿宋_GB2312" w:hAnsi="Times New Roman"/>
          <w:sz w:val="32"/>
          <w:szCs w:val="32"/>
        </w:rPr>
      </w:pPr>
      <w:r w:rsidRPr="00E9240F">
        <w:rPr>
          <w:rFonts w:ascii="Times New Roman" w:eastAsia="仿宋_GB2312" w:hAnsi="Times New Roman"/>
          <w:sz w:val="32"/>
          <w:szCs w:val="32"/>
        </w:rPr>
        <w:t>附件</w:t>
      </w:r>
      <w:r w:rsidRPr="00E9240F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416AA0" w:rsidRPr="00194B9B" w:rsidRDefault="00416AA0" w:rsidP="00416AA0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194B9B">
        <w:rPr>
          <w:rFonts w:ascii="华文中宋" w:eastAsia="华文中宋" w:hAnsi="华文中宋" w:hint="eastAsia"/>
          <w:b/>
          <w:sz w:val="32"/>
          <w:szCs w:val="32"/>
        </w:rPr>
        <w:t>主要农作物全程机械化生产模式编写格式</w:t>
      </w:r>
    </w:p>
    <w:p w:rsidR="00416AA0" w:rsidRPr="00E9240F" w:rsidRDefault="00416AA0" w:rsidP="00416AA0">
      <w:pPr>
        <w:rPr>
          <w:rFonts w:ascii="Times New Roman" w:eastAsia="仿宋_GB2312" w:hAnsi="Times New Roman"/>
          <w:sz w:val="32"/>
          <w:szCs w:val="32"/>
        </w:rPr>
      </w:pPr>
    </w:p>
    <w:p w:rsidR="00416AA0" w:rsidRPr="00194B9B" w:rsidRDefault="00416AA0" w:rsidP="00416AA0">
      <w:pPr>
        <w:ind w:firstLineChars="200" w:firstLine="640"/>
        <w:rPr>
          <w:rFonts w:ascii="黑体" w:eastAsia="黑体" w:hAnsi="Times New Roman"/>
          <w:sz w:val="32"/>
          <w:szCs w:val="32"/>
        </w:rPr>
      </w:pPr>
      <w:r w:rsidRPr="00194B9B">
        <w:rPr>
          <w:rFonts w:ascii="黑体" w:eastAsia="黑体" w:hAnsi="Times New Roman"/>
          <w:sz w:val="32"/>
          <w:szCs w:val="32"/>
        </w:rPr>
        <w:t>模式名称</w:t>
      </w:r>
      <w:r w:rsidRPr="00194B9B">
        <w:rPr>
          <w:rFonts w:ascii="黑体" w:eastAsia="黑体" w:hAnsi="Times New Roman" w:hint="eastAsia"/>
          <w:sz w:val="32"/>
          <w:szCs w:val="32"/>
        </w:rPr>
        <w:t>：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E9240F">
        <w:rPr>
          <w:rFonts w:ascii="Times New Roman" w:eastAsia="仿宋_GB2312" w:hAnsi="Times New Roman" w:hint="eastAsia"/>
          <w:sz w:val="32"/>
          <w:szCs w:val="32"/>
        </w:rPr>
        <w:t>模式名称统一按“地区＋耕作类型</w:t>
      </w:r>
      <w:r w:rsidRPr="00E9240F">
        <w:rPr>
          <w:rFonts w:ascii="Times New Roman" w:eastAsia="仿宋_GB2312" w:hAnsi="Times New Roman" w:hint="eastAsia"/>
          <w:sz w:val="32"/>
          <w:szCs w:val="32"/>
        </w:rPr>
        <w:t>+</w:t>
      </w:r>
      <w:r w:rsidRPr="00E9240F">
        <w:rPr>
          <w:rFonts w:ascii="Times New Roman" w:eastAsia="仿宋_GB2312" w:hAnsi="Times New Roman" w:hint="eastAsia"/>
          <w:sz w:val="32"/>
          <w:szCs w:val="32"/>
        </w:rPr>
        <w:t>作物名称＋全程机械化生产模式”格式命名，如安徽省稻茬麦全程机械化生产模式。</w:t>
      </w:r>
    </w:p>
    <w:p w:rsidR="00416AA0" w:rsidRPr="00194B9B" w:rsidRDefault="00416AA0" w:rsidP="00416AA0">
      <w:pPr>
        <w:ind w:firstLineChars="200" w:firstLine="640"/>
        <w:rPr>
          <w:rFonts w:ascii="黑体" w:eastAsia="黑体" w:hAnsi="Times New Roman" w:hint="eastAsia"/>
          <w:sz w:val="32"/>
          <w:szCs w:val="32"/>
        </w:rPr>
      </w:pPr>
      <w:r w:rsidRPr="00194B9B">
        <w:rPr>
          <w:rFonts w:ascii="黑体" w:eastAsia="黑体" w:hAnsi="Times New Roman" w:hint="eastAsia"/>
          <w:sz w:val="32"/>
          <w:szCs w:val="32"/>
        </w:rPr>
        <w:t>一、适用范围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40F">
        <w:rPr>
          <w:rFonts w:ascii="Times New Roman" w:eastAsia="仿宋_GB2312" w:hAnsi="Times New Roman" w:hint="eastAsia"/>
          <w:sz w:val="32"/>
          <w:szCs w:val="32"/>
        </w:rPr>
        <w:t>该模式适宜推广应用的区域。</w:t>
      </w:r>
    </w:p>
    <w:p w:rsidR="00416AA0" w:rsidRPr="00194B9B" w:rsidRDefault="00416AA0" w:rsidP="00416AA0">
      <w:pPr>
        <w:ind w:firstLineChars="200" w:firstLine="640"/>
        <w:rPr>
          <w:rFonts w:ascii="黑体" w:eastAsia="黑体" w:hAnsi="Times New Roman" w:hint="eastAsia"/>
          <w:sz w:val="32"/>
          <w:szCs w:val="32"/>
        </w:rPr>
      </w:pPr>
      <w:r w:rsidRPr="00194B9B">
        <w:rPr>
          <w:rFonts w:ascii="黑体" w:eastAsia="黑体" w:hAnsi="Times New Roman" w:hint="eastAsia"/>
          <w:sz w:val="32"/>
          <w:szCs w:val="32"/>
        </w:rPr>
        <w:t>二、区域特征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 w:hint="eastAsia"/>
          <w:b/>
          <w:bCs/>
          <w:sz w:val="32"/>
          <w:szCs w:val="32"/>
        </w:rPr>
      </w:pPr>
      <w:r w:rsidRPr="00E9240F">
        <w:rPr>
          <w:rFonts w:ascii="Times New Roman" w:eastAsia="仿宋_GB2312" w:hAnsi="Times New Roman" w:hint="eastAsia"/>
          <w:sz w:val="32"/>
          <w:szCs w:val="32"/>
        </w:rPr>
        <w:t>简</w:t>
      </w:r>
      <w:r w:rsidRPr="00E9240F">
        <w:rPr>
          <w:rFonts w:ascii="Times New Roman" w:eastAsia="仿宋_GB2312" w:hAnsi="Times New Roman"/>
          <w:sz w:val="32"/>
          <w:szCs w:val="32"/>
        </w:rPr>
        <w:t>述当地的地形</w:t>
      </w:r>
      <w:r w:rsidRPr="00E9240F">
        <w:rPr>
          <w:rFonts w:ascii="Times New Roman" w:eastAsia="仿宋_GB2312" w:hAnsi="Times New Roman" w:hint="eastAsia"/>
          <w:sz w:val="32"/>
          <w:szCs w:val="32"/>
        </w:rPr>
        <w:t>、</w:t>
      </w:r>
      <w:r w:rsidRPr="00E9240F">
        <w:rPr>
          <w:rFonts w:ascii="Times New Roman" w:eastAsia="仿宋_GB2312" w:hAnsi="Times New Roman"/>
          <w:sz w:val="32"/>
          <w:szCs w:val="32"/>
        </w:rPr>
        <w:t>气候</w:t>
      </w:r>
      <w:r w:rsidRPr="00E9240F">
        <w:rPr>
          <w:rFonts w:ascii="Times New Roman" w:eastAsia="仿宋_GB2312" w:hAnsi="Times New Roman" w:hint="eastAsia"/>
          <w:sz w:val="32"/>
          <w:szCs w:val="32"/>
        </w:rPr>
        <w:t>、</w:t>
      </w:r>
      <w:r w:rsidRPr="00E9240F">
        <w:rPr>
          <w:rFonts w:ascii="Times New Roman" w:eastAsia="仿宋_GB2312" w:hAnsi="Times New Roman"/>
          <w:sz w:val="32"/>
          <w:szCs w:val="32"/>
        </w:rPr>
        <w:t>土壤等自然条件</w:t>
      </w:r>
      <w:r w:rsidRPr="00E9240F">
        <w:rPr>
          <w:rFonts w:ascii="Times New Roman" w:eastAsia="仿宋_GB2312" w:hAnsi="Times New Roman" w:hint="eastAsia"/>
          <w:sz w:val="32"/>
          <w:szCs w:val="32"/>
        </w:rPr>
        <w:t>、农业生产特点、机械化水平、</w:t>
      </w:r>
      <w:r w:rsidRPr="00E9240F">
        <w:rPr>
          <w:rFonts w:ascii="Times New Roman" w:eastAsia="仿宋_GB2312" w:hAnsi="Times New Roman"/>
          <w:sz w:val="32"/>
          <w:szCs w:val="32"/>
        </w:rPr>
        <w:t>制约</w:t>
      </w:r>
      <w:r w:rsidRPr="00E9240F">
        <w:rPr>
          <w:rFonts w:ascii="Times New Roman" w:eastAsia="仿宋_GB2312" w:hAnsi="Times New Roman" w:hint="eastAsia"/>
          <w:sz w:val="32"/>
          <w:szCs w:val="32"/>
        </w:rPr>
        <w:t>当地</w:t>
      </w:r>
      <w:r w:rsidRPr="00E9240F">
        <w:rPr>
          <w:rFonts w:ascii="Times New Roman" w:eastAsia="仿宋_GB2312" w:hAnsi="Times New Roman"/>
          <w:sz w:val="32"/>
          <w:szCs w:val="32"/>
        </w:rPr>
        <w:t>该作物生产的突出问题或主要因素等</w:t>
      </w:r>
      <w:r w:rsidRPr="00E9240F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16AA0" w:rsidRPr="00194B9B" w:rsidRDefault="00416AA0" w:rsidP="00416AA0">
      <w:pPr>
        <w:ind w:firstLineChars="200" w:firstLine="640"/>
        <w:rPr>
          <w:rFonts w:ascii="黑体" w:eastAsia="黑体" w:hAnsi="Times New Roman" w:hint="eastAsia"/>
          <w:sz w:val="32"/>
          <w:szCs w:val="32"/>
        </w:rPr>
      </w:pPr>
      <w:r w:rsidRPr="00194B9B">
        <w:rPr>
          <w:rFonts w:ascii="黑体" w:eastAsia="黑体" w:hAnsi="Times New Roman" w:hint="eastAsia"/>
          <w:sz w:val="32"/>
          <w:szCs w:val="32"/>
        </w:rPr>
        <w:t>三、模式概述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E9240F">
        <w:rPr>
          <w:rFonts w:ascii="Times New Roman" w:eastAsia="仿宋_GB2312" w:hAnsi="Times New Roman" w:hint="eastAsia"/>
          <w:sz w:val="32"/>
          <w:szCs w:val="32"/>
        </w:rPr>
        <w:t>阐述该模式的应用价值，包括技术可行性和经济可行性，以及有效解决区域存在的突出问题、促进农业可持续发展等方面发挥的作用等。</w:t>
      </w:r>
    </w:p>
    <w:p w:rsidR="00416AA0" w:rsidRPr="00194B9B" w:rsidRDefault="00416AA0" w:rsidP="00416AA0">
      <w:pPr>
        <w:ind w:firstLineChars="200" w:firstLine="640"/>
        <w:rPr>
          <w:rFonts w:ascii="黑体" w:eastAsia="黑体" w:hAnsi="Times New Roman" w:hint="eastAsia"/>
          <w:sz w:val="32"/>
          <w:szCs w:val="32"/>
        </w:rPr>
      </w:pPr>
      <w:r w:rsidRPr="00194B9B">
        <w:rPr>
          <w:rFonts w:ascii="黑体" w:eastAsia="黑体" w:hAnsi="Times New Roman" w:hint="eastAsia"/>
          <w:sz w:val="32"/>
          <w:szCs w:val="32"/>
        </w:rPr>
        <w:t>四、技术路线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40F">
        <w:rPr>
          <w:rFonts w:ascii="Times New Roman" w:eastAsia="仿宋_GB2312" w:hAnsi="Times New Roman"/>
          <w:sz w:val="32"/>
          <w:szCs w:val="32"/>
        </w:rPr>
        <w:t>用图形、线条等工具，将</w:t>
      </w:r>
      <w:r w:rsidRPr="00E9240F">
        <w:rPr>
          <w:rFonts w:ascii="Times New Roman" w:eastAsia="仿宋_GB2312" w:hAnsi="Times New Roman" w:hint="eastAsia"/>
          <w:sz w:val="32"/>
          <w:szCs w:val="32"/>
        </w:rPr>
        <w:t>该作物每</w:t>
      </w:r>
      <w:r w:rsidRPr="00E9240F">
        <w:rPr>
          <w:rFonts w:ascii="Times New Roman" w:eastAsia="仿宋_GB2312" w:hAnsi="Times New Roman"/>
          <w:sz w:val="32"/>
          <w:szCs w:val="32"/>
        </w:rPr>
        <w:t>个</w:t>
      </w:r>
      <w:r w:rsidRPr="00E9240F">
        <w:rPr>
          <w:rFonts w:ascii="Times New Roman" w:eastAsia="仿宋_GB2312" w:hAnsi="Times New Roman" w:hint="eastAsia"/>
          <w:sz w:val="32"/>
          <w:szCs w:val="32"/>
        </w:rPr>
        <w:t>生产</w:t>
      </w:r>
      <w:r w:rsidRPr="00E9240F">
        <w:rPr>
          <w:rFonts w:ascii="Times New Roman" w:eastAsia="仿宋_GB2312" w:hAnsi="Times New Roman"/>
          <w:sz w:val="32"/>
          <w:szCs w:val="32"/>
        </w:rPr>
        <w:t>环节绘制</w:t>
      </w:r>
      <w:proofErr w:type="gramStart"/>
      <w:r w:rsidRPr="00E9240F">
        <w:rPr>
          <w:rFonts w:ascii="Times New Roman" w:eastAsia="仿宋_GB2312" w:hAnsi="Times New Roman"/>
          <w:sz w:val="32"/>
          <w:szCs w:val="32"/>
        </w:rPr>
        <w:t>成</w:t>
      </w:r>
      <w:r w:rsidRPr="00E9240F">
        <w:rPr>
          <w:rFonts w:ascii="Times New Roman" w:eastAsia="仿宋_GB2312" w:hAnsi="Times New Roman" w:hint="eastAsia"/>
          <w:sz w:val="32"/>
          <w:szCs w:val="32"/>
        </w:rPr>
        <w:t>周年</w:t>
      </w:r>
      <w:proofErr w:type="gramEnd"/>
      <w:r w:rsidRPr="00E9240F">
        <w:rPr>
          <w:rFonts w:ascii="Times New Roman" w:eastAsia="仿宋_GB2312" w:hAnsi="Times New Roman" w:hint="eastAsia"/>
          <w:sz w:val="32"/>
          <w:szCs w:val="32"/>
        </w:rPr>
        <w:t>封闭</w:t>
      </w:r>
      <w:r w:rsidRPr="00E9240F">
        <w:rPr>
          <w:rFonts w:ascii="Times New Roman" w:eastAsia="仿宋_GB2312" w:hAnsi="Times New Roman"/>
          <w:sz w:val="32"/>
          <w:szCs w:val="32"/>
        </w:rPr>
        <w:t>的</w:t>
      </w:r>
      <w:r w:rsidRPr="00E9240F">
        <w:rPr>
          <w:rFonts w:ascii="Times New Roman" w:eastAsia="仿宋_GB2312" w:hAnsi="Times New Roman" w:hint="eastAsia"/>
          <w:sz w:val="32"/>
          <w:szCs w:val="32"/>
        </w:rPr>
        <w:t>流程</w:t>
      </w:r>
      <w:r w:rsidRPr="00E9240F">
        <w:rPr>
          <w:rFonts w:ascii="Times New Roman" w:eastAsia="仿宋_GB2312" w:hAnsi="Times New Roman"/>
          <w:sz w:val="32"/>
          <w:szCs w:val="32"/>
        </w:rPr>
        <w:t>图</w:t>
      </w:r>
      <w:r w:rsidRPr="00E9240F">
        <w:rPr>
          <w:rFonts w:ascii="Times New Roman" w:eastAsia="仿宋_GB2312" w:hAnsi="Times New Roman" w:hint="eastAsia"/>
          <w:sz w:val="32"/>
          <w:szCs w:val="32"/>
        </w:rPr>
        <w:t>，突出全程机械化的特色内涵。每个生产</w:t>
      </w:r>
      <w:r w:rsidRPr="00E9240F">
        <w:rPr>
          <w:rFonts w:ascii="Times New Roman" w:eastAsia="仿宋_GB2312" w:hAnsi="Times New Roman"/>
          <w:sz w:val="32"/>
          <w:szCs w:val="32"/>
        </w:rPr>
        <w:t>环节</w:t>
      </w:r>
      <w:r w:rsidRPr="00E9240F">
        <w:rPr>
          <w:rFonts w:ascii="Times New Roman" w:eastAsia="仿宋_GB2312" w:hAnsi="Times New Roman" w:hint="eastAsia"/>
          <w:sz w:val="32"/>
          <w:szCs w:val="32"/>
        </w:rPr>
        <w:t>应</w:t>
      </w:r>
      <w:r w:rsidRPr="00E9240F">
        <w:rPr>
          <w:rFonts w:ascii="Times New Roman" w:eastAsia="仿宋_GB2312" w:hAnsi="Times New Roman"/>
          <w:sz w:val="32"/>
          <w:szCs w:val="32"/>
        </w:rPr>
        <w:t>配以典型</w:t>
      </w:r>
      <w:r w:rsidRPr="00E9240F">
        <w:rPr>
          <w:rFonts w:ascii="Times New Roman" w:eastAsia="仿宋_GB2312" w:hAnsi="Times New Roman" w:hint="eastAsia"/>
          <w:sz w:val="32"/>
          <w:szCs w:val="32"/>
        </w:rPr>
        <w:t>机具</w:t>
      </w:r>
      <w:r w:rsidRPr="00E9240F">
        <w:rPr>
          <w:rFonts w:ascii="Times New Roman" w:eastAsia="仿宋_GB2312" w:hAnsi="Times New Roman"/>
          <w:sz w:val="32"/>
          <w:szCs w:val="32"/>
        </w:rPr>
        <w:t>实物</w:t>
      </w:r>
      <w:r w:rsidRPr="00E9240F">
        <w:rPr>
          <w:rFonts w:ascii="Times New Roman" w:eastAsia="仿宋_GB2312" w:hAnsi="Times New Roman" w:hint="eastAsia"/>
          <w:sz w:val="32"/>
          <w:szCs w:val="32"/>
        </w:rPr>
        <w:t>（或作业实景）图</w:t>
      </w:r>
      <w:r w:rsidRPr="00E9240F">
        <w:rPr>
          <w:rFonts w:ascii="Times New Roman" w:eastAsia="仿宋_GB2312" w:hAnsi="Times New Roman"/>
          <w:sz w:val="32"/>
          <w:szCs w:val="32"/>
        </w:rPr>
        <w:t>片</w:t>
      </w:r>
      <w:r w:rsidRPr="00E9240F">
        <w:rPr>
          <w:rFonts w:ascii="Times New Roman" w:eastAsia="仿宋_GB2312" w:hAnsi="Times New Roman" w:hint="eastAsia"/>
          <w:sz w:val="32"/>
          <w:szCs w:val="32"/>
        </w:rPr>
        <w:t>，</w:t>
      </w:r>
      <w:r w:rsidRPr="00E9240F">
        <w:rPr>
          <w:rFonts w:ascii="Times New Roman" w:eastAsia="仿宋_GB2312" w:hAnsi="Times New Roman"/>
          <w:sz w:val="32"/>
          <w:szCs w:val="32"/>
        </w:rPr>
        <w:t>每张图片大小在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E9240F">
          <w:rPr>
            <w:rFonts w:ascii="Times New Roman" w:eastAsia="仿宋_GB2312" w:hAnsi="Times New Roman" w:hint="eastAsia"/>
            <w:sz w:val="32"/>
            <w:szCs w:val="32"/>
          </w:rPr>
          <w:t>1M</w:t>
        </w:r>
      </w:smartTag>
      <w:r w:rsidRPr="00E9240F">
        <w:rPr>
          <w:rFonts w:ascii="Times New Roman" w:eastAsia="仿宋_GB2312" w:hAnsi="Times New Roman" w:hint="eastAsia"/>
          <w:sz w:val="32"/>
          <w:szCs w:val="32"/>
        </w:rPr>
        <w:t>以上，并加以简要说明</w:t>
      </w:r>
      <w:r w:rsidRPr="00E9240F">
        <w:rPr>
          <w:rFonts w:ascii="Times New Roman" w:eastAsia="仿宋_GB2312" w:hAnsi="Times New Roman"/>
          <w:sz w:val="32"/>
          <w:szCs w:val="32"/>
        </w:rPr>
        <w:t>。</w:t>
      </w:r>
    </w:p>
    <w:p w:rsidR="00416AA0" w:rsidRPr="00194B9B" w:rsidRDefault="00416AA0" w:rsidP="00416AA0">
      <w:pPr>
        <w:ind w:firstLineChars="200" w:firstLine="640"/>
        <w:rPr>
          <w:rFonts w:ascii="黑体" w:eastAsia="黑体" w:hAnsi="Times New Roman"/>
          <w:sz w:val="32"/>
          <w:szCs w:val="32"/>
        </w:rPr>
      </w:pPr>
      <w:r w:rsidRPr="00194B9B">
        <w:rPr>
          <w:rFonts w:ascii="黑体" w:eastAsia="黑体" w:hAnsi="Times New Roman" w:hint="eastAsia"/>
          <w:sz w:val="32"/>
          <w:szCs w:val="32"/>
        </w:rPr>
        <w:lastRenderedPageBreak/>
        <w:t>五、技术规范及机具配备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E9240F">
        <w:rPr>
          <w:rFonts w:ascii="Times New Roman" w:eastAsia="仿宋_GB2312" w:hAnsi="Times New Roman" w:hint="eastAsia"/>
          <w:sz w:val="32"/>
          <w:szCs w:val="32"/>
        </w:rPr>
        <w:t>从</w:t>
      </w:r>
      <w:r>
        <w:rPr>
          <w:rFonts w:ascii="Times New Roman" w:eastAsia="仿宋_GB2312" w:hAnsi="Times New Roman" w:hint="eastAsia"/>
          <w:sz w:val="32"/>
          <w:szCs w:val="32"/>
        </w:rPr>
        <w:t>适宜机械化的</w:t>
      </w:r>
      <w:r w:rsidRPr="00E9240F">
        <w:rPr>
          <w:rFonts w:ascii="Times New Roman" w:eastAsia="仿宋_GB2312" w:hAnsi="Times New Roman" w:hint="eastAsia"/>
          <w:sz w:val="32"/>
          <w:szCs w:val="32"/>
        </w:rPr>
        <w:t>品种选择原则</w:t>
      </w:r>
      <w:r>
        <w:rPr>
          <w:rFonts w:ascii="Times New Roman" w:eastAsia="仿宋_GB2312" w:hAnsi="Times New Roman" w:hint="eastAsia"/>
          <w:sz w:val="32"/>
          <w:szCs w:val="32"/>
        </w:rPr>
        <w:t>、种植密度要求</w:t>
      </w:r>
      <w:r w:rsidRPr="00E9240F">
        <w:rPr>
          <w:rFonts w:ascii="Times New Roman" w:eastAsia="仿宋_GB2312" w:hAnsi="Times New Roman" w:hint="eastAsia"/>
          <w:sz w:val="32"/>
          <w:szCs w:val="32"/>
        </w:rPr>
        <w:t>开始，围绕耕整地、播种、植保、收获、烘干、秸秆处理等环节，着重描述关键环节核心技术规</w:t>
      </w:r>
      <w:bookmarkStart w:id="0" w:name="_GoBack"/>
      <w:bookmarkEnd w:id="0"/>
      <w:r w:rsidRPr="00E9240F">
        <w:rPr>
          <w:rFonts w:ascii="Times New Roman" w:eastAsia="仿宋_GB2312" w:hAnsi="Times New Roman" w:hint="eastAsia"/>
          <w:sz w:val="32"/>
          <w:szCs w:val="32"/>
        </w:rPr>
        <w:t>范，同时说明与不同经营规模相适应的的全程机械化机具配套方案，明确适用机具的功能、参数、配套数量、作业质量指标等内容。其中，技术规范应包括作业生产时期、农艺要求等。</w:t>
      </w:r>
    </w:p>
    <w:p w:rsidR="00416AA0" w:rsidRPr="00194B9B" w:rsidRDefault="00416AA0" w:rsidP="00416AA0">
      <w:pPr>
        <w:ind w:firstLineChars="200" w:firstLine="640"/>
        <w:rPr>
          <w:rFonts w:ascii="黑体" w:eastAsia="黑体" w:hAnsi="Times New Roman" w:hint="eastAsia"/>
          <w:sz w:val="32"/>
          <w:szCs w:val="32"/>
        </w:rPr>
      </w:pPr>
      <w:r w:rsidRPr="00194B9B">
        <w:rPr>
          <w:rFonts w:ascii="黑体" w:eastAsia="黑体" w:hAnsi="Times New Roman" w:hint="eastAsia"/>
          <w:sz w:val="32"/>
          <w:szCs w:val="32"/>
        </w:rPr>
        <w:t>六、</w:t>
      </w:r>
      <w:r w:rsidRPr="00194B9B">
        <w:rPr>
          <w:rFonts w:ascii="黑体" w:eastAsia="黑体" w:hAnsi="Times New Roman"/>
          <w:sz w:val="32"/>
          <w:szCs w:val="32"/>
        </w:rPr>
        <w:t>典型案例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40F">
        <w:rPr>
          <w:rFonts w:ascii="Times New Roman" w:eastAsia="仿宋_GB2312" w:hAnsi="Times New Roman" w:hint="eastAsia"/>
          <w:sz w:val="32"/>
          <w:szCs w:val="32"/>
        </w:rPr>
        <w:t>选取整县、整乡、整村或合作社等新型农业经营主体推广应用</w:t>
      </w:r>
      <w:r w:rsidRPr="00E9240F">
        <w:rPr>
          <w:rFonts w:ascii="Times New Roman" w:eastAsia="仿宋_GB2312" w:hAnsi="Times New Roman"/>
          <w:sz w:val="32"/>
          <w:szCs w:val="32"/>
        </w:rPr>
        <w:t>该模式的</w:t>
      </w:r>
      <w:r w:rsidRPr="00E9240F">
        <w:rPr>
          <w:rFonts w:ascii="Times New Roman" w:eastAsia="仿宋_GB2312" w:hAnsi="Times New Roman" w:hint="eastAsia"/>
          <w:sz w:val="32"/>
          <w:szCs w:val="32"/>
        </w:rPr>
        <w:t>典型</w:t>
      </w:r>
      <w:r w:rsidRPr="00E9240F">
        <w:rPr>
          <w:rFonts w:ascii="Times New Roman" w:eastAsia="仿宋_GB2312" w:hAnsi="Times New Roman"/>
          <w:sz w:val="32"/>
          <w:szCs w:val="32"/>
        </w:rPr>
        <w:t>案例</w:t>
      </w:r>
      <w:r w:rsidRPr="00E9240F">
        <w:rPr>
          <w:rFonts w:ascii="Times New Roman" w:eastAsia="仿宋_GB2312" w:hAnsi="Times New Roman" w:hint="eastAsia"/>
          <w:sz w:val="32"/>
          <w:szCs w:val="32"/>
        </w:rPr>
        <w:t>，重点</w:t>
      </w:r>
      <w:r w:rsidRPr="00E9240F">
        <w:rPr>
          <w:rFonts w:ascii="Times New Roman" w:eastAsia="仿宋_GB2312" w:hAnsi="Times New Roman"/>
          <w:sz w:val="32"/>
          <w:szCs w:val="32"/>
        </w:rPr>
        <w:t>说明</w:t>
      </w:r>
      <w:r w:rsidRPr="00E9240F">
        <w:rPr>
          <w:rFonts w:ascii="Times New Roman" w:eastAsia="仿宋_GB2312" w:hAnsi="Times New Roman" w:hint="eastAsia"/>
          <w:sz w:val="32"/>
          <w:szCs w:val="32"/>
        </w:rPr>
        <w:t>采用</w:t>
      </w:r>
      <w:r w:rsidRPr="00E9240F">
        <w:rPr>
          <w:rFonts w:ascii="Times New Roman" w:eastAsia="仿宋_GB2312" w:hAnsi="Times New Roman"/>
          <w:sz w:val="32"/>
          <w:szCs w:val="32"/>
        </w:rPr>
        <w:t>该模式所产生的经济、社会</w:t>
      </w:r>
      <w:r w:rsidRPr="00E9240F">
        <w:rPr>
          <w:rFonts w:ascii="Times New Roman" w:eastAsia="仿宋_GB2312" w:hAnsi="Times New Roman" w:hint="eastAsia"/>
          <w:sz w:val="32"/>
          <w:szCs w:val="32"/>
        </w:rPr>
        <w:t>和</w:t>
      </w:r>
      <w:r w:rsidRPr="00E9240F">
        <w:rPr>
          <w:rFonts w:ascii="Times New Roman" w:eastAsia="仿宋_GB2312" w:hAnsi="Times New Roman"/>
          <w:sz w:val="32"/>
          <w:szCs w:val="32"/>
        </w:rPr>
        <w:t>生态环境等方面的效益</w:t>
      </w:r>
      <w:r w:rsidRPr="00E9240F">
        <w:rPr>
          <w:rFonts w:ascii="Times New Roman" w:eastAsia="仿宋_GB2312" w:hAnsi="Times New Roman" w:hint="eastAsia"/>
          <w:sz w:val="32"/>
          <w:szCs w:val="32"/>
        </w:rPr>
        <w:t>等</w:t>
      </w:r>
      <w:r w:rsidRPr="00E9240F">
        <w:rPr>
          <w:rFonts w:ascii="Times New Roman" w:eastAsia="仿宋_GB2312" w:hAnsi="Times New Roman"/>
          <w:sz w:val="32"/>
          <w:szCs w:val="32"/>
        </w:rPr>
        <w:t>。</w:t>
      </w:r>
    </w:p>
    <w:p w:rsidR="00416AA0" w:rsidRPr="00194B9B" w:rsidRDefault="00416AA0" w:rsidP="00416AA0">
      <w:pPr>
        <w:ind w:firstLineChars="200" w:firstLine="640"/>
        <w:rPr>
          <w:rFonts w:ascii="黑体" w:eastAsia="黑体" w:hAnsi="Times New Roman"/>
          <w:sz w:val="32"/>
          <w:szCs w:val="32"/>
        </w:rPr>
      </w:pPr>
      <w:r w:rsidRPr="00194B9B">
        <w:rPr>
          <w:rFonts w:ascii="黑体" w:eastAsia="黑体" w:hAnsi="Times New Roman" w:hint="eastAsia"/>
          <w:sz w:val="32"/>
          <w:szCs w:val="32"/>
        </w:rPr>
        <w:t>七、模式推荐单位</w:t>
      </w:r>
    </w:p>
    <w:p w:rsidR="00416AA0" w:rsidRPr="00E9240F" w:rsidRDefault="00416AA0" w:rsidP="00416AA0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E9240F">
        <w:rPr>
          <w:rFonts w:ascii="Times New Roman" w:eastAsia="仿宋_GB2312" w:hAnsi="Times New Roman" w:hint="eastAsia"/>
          <w:sz w:val="32"/>
          <w:szCs w:val="32"/>
        </w:rPr>
        <w:t>单位名称、联系人姓名、联系电话。</w:t>
      </w:r>
    </w:p>
    <w:p w:rsidR="008D02BB" w:rsidRPr="00416AA0" w:rsidRDefault="008D02BB"/>
    <w:sectPr w:rsidR="008D02BB" w:rsidRPr="0041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A0"/>
    <w:rsid w:val="00074BDD"/>
    <w:rsid w:val="00416AA0"/>
    <w:rsid w:val="004558B5"/>
    <w:rsid w:val="008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0D6BB-BA88-40D0-B2F2-6C0C4B2B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A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308</Characters>
  <Application>Microsoft Office Word</Application>
  <DocSecurity>0</DocSecurity>
  <Lines>16</Lines>
  <Paragraphs>11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che</dc:creator>
  <cp:keywords/>
  <dc:description/>
  <cp:lastModifiedBy>yu che</cp:lastModifiedBy>
  <cp:revision>1</cp:revision>
  <dcterms:created xsi:type="dcterms:W3CDTF">2017-09-06T03:16:00Z</dcterms:created>
  <dcterms:modified xsi:type="dcterms:W3CDTF">2017-09-06T03:16:00Z</dcterms:modified>
</cp:coreProperties>
</file>