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B5" w:rsidRPr="00C055D7" w:rsidRDefault="007128B5" w:rsidP="007128B5">
      <w:pPr>
        <w:spacing w:line="560" w:lineRule="exact"/>
        <w:jc w:val="center"/>
        <w:rPr>
          <w:rFonts w:asciiTheme="minorEastAsia" w:eastAsiaTheme="minorEastAsia" w:hAnsiTheme="minorEastAsia"/>
          <w:b/>
          <w:sz w:val="28"/>
          <w:szCs w:val="28"/>
        </w:rPr>
      </w:pPr>
    </w:p>
    <w:p w:rsidR="007128B5" w:rsidRDefault="007128B5" w:rsidP="007128B5">
      <w:pPr>
        <w:spacing w:line="560" w:lineRule="exact"/>
        <w:jc w:val="left"/>
        <w:rPr>
          <w:rFonts w:ascii="仿宋" w:eastAsia="仿宋" w:hAnsi="仿宋"/>
          <w:sz w:val="32"/>
          <w:szCs w:val="32"/>
        </w:rPr>
      </w:pPr>
    </w:p>
    <w:p w:rsidR="007128B5" w:rsidRDefault="007128B5" w:rsidP="007128B5">
      <w:pPr>
        <w:rPr>
          <w:rFonts w:ascii="仿宋_GB2312" w:eastAsia="仿宋_GB2312"/>
          <w:sz w:val="32"/>
          <w:szCs w:val="32"/>
        </w:rPr>
      </w:pPr>
    </w:p>
    <w:p w:rsidR="007128B5" w:rsidRPr="007128B5" w:rsidRDefault="007128B5" w:rsidP="007128B5">
      <w:pPr>
        <w:jc w:val="center"/>
        <w:rPr>
          <w:rFonts w:ascii="方正大标宋简体" w:eastAsia="方正大标宋简体"/>
          <w:sz w:val="160"/>
          <w:szCs w:val="160"/>
        </w:rPr>
      </w:pPr>
      <w:r w:rsidRPr="007128B5">
        <w:rPr>
          <w:rFonts w:ascii="方正大标宋简体" w:eastAsia="方正大标宋简体" w:hint="eastAsia"/>
          <w:sz w:val="160"/>
          <w:szCs w:val="160"/>
        </w:rPr>
        <w:t>通  知</w:t>
      </w:r>
    </w:p>
    <w:p w:rsidR="007128B5" w:rsidRDefault="007128B5" w:rsidP="007128B5">
      <w:pPr>
        <w:rPr>
          <w:rFonts w:ascii="仿宋_GB2312" w:eastAsia="仿宋_GB2312"/>
          <w:sz w:val="32"/>
          <w:szCs w:val="32"/>
        </w:rPr>
      </w:pPr>
    </w:p>
    <w:p w:rsidR="007128B5" w:rsidRDefault="007128B5" w:rsidP="007128B5">
      <w:pPr>
        <w:rPr>
          <w:rFonts w:ascii="仿宋_GB2312" w:eastAsia="仿宋_GB2312"/>
          <w:sz w:val="32"/>
          <w:szCs w:val="32"/>
        </w:rPr>
      </w:pPr>
      <w:r>
        <w:rPr>
          <w:rFonts w:ascii="仿宋_GB2312" w:eastAsia="仿宋_GB2312" w:hint="eastAsia"/>
          <w:sz w:val="32"/>
          <w:szCs w:val="32"/>
        </w:rPr>
        <w:t>西宁市农牧和扶贫开发局、海东市农业发展委员会、各州农牧局，厅相关处（室、局）、厅属相关单位：</w:t>
      </w:r>
    </w:p>
    <w:p w:rsidR="007128B5" w:rsidRDefault="007128B5" w:rsidP="007128B5">
      <w:pPr>
        <w:spacing w:line="560" w:lineRule="exact"/>
        <w:ind w:firstLineChars="200" w:firstLine="640"/>
        <w:jc w:val="left"/>
        <w:rPr>
          <w:rFonts w:ascii="仿宋" w:eastAsia="仿宋" w:hAnsi="仿宋"/>
          <w:sz w:val="32"/>
          <w:szCs w:val="32"/>
        </w:rPr>
      </w:pPr>
      <w:r w:rsidRPr="00C35879">
        <w:rPr>
          <w:rFonts w:ascii="仿宋" w:eastAsia="仿宋" w:hAnsi="仿宋" w:hint="eastAsia"/>
          <w:sz w:val="32"/>
          <w:szCs w:val="32"/>
        </w:rPr>
        <w:t>为了</w:t>
      </w:r>
      <w:r>
        <w:rPr>
          <w:rFonts w:ascii="仿宋" w:eastAsia="仿宋" w:hAnsi="仿宋" w:hint="eastAsia"/>
          <w:sz w:val="32"/>
          <w:szCs w:val="32"/>
        </w:rPr>
        <w:t>进一步</w:t>
      </w:r>
      <w:r w:rsidRPr="00C35879">
        <w:rPr>
          <w:rFonts w:ascii="仿宋" w:eastAsia="仿宋" w:hAnsi="仿宋" w:hint="eastAsia"/>
          <w:sz w:val="32"/>
          <w:szCs w:val="32"/>
        </w:rPr>
        <w:t>规范</w:t>
      </w:r>
      <w:r>
        <w:rPr>
          <w:rFonts w:ascii="仿宋" w:eastAsia="仿宋" w:hAnsi="仿宋" w:hint="eastAsia"/>
          <w:sz w:val="32"/>
          <w:szCs w:val="32"/>
        </w:rPr>
        <w:t>实施</w:t>
      </w:r>
      <w:r w:rsidRPr="00C35879">
        <w:rPr>
          <w:rFonts w:ascii="仿宋" w:eastAsia="仿宋" w:hAnsi="仿宋" w:hint="eastAsia"/>
          <w:sz w:val="32"/>
          <w:szCs w:val="32"/>
        </w:rPr>
        <w:t>农业机械购置补贴政策，加强廉政风险防控，</w:t>
      </w:r>
      <w:r>
        <w:rPr>
          <w:rFonts w:ascii="仿宋" w:eastAsia="仿宋" w:hAnsi="仿宋" w:hint="eastAsia"/>
          <w:sz w:val="32"/>
          <w:szCs w:val="32"/>
        </w:rPr>
        <w:t>建立健全科学高效的</w:t>
      </w:r>
      <w:r w:rsidRPr="00C35879">
        <w:rPr>
          <w:rFonts w:ascii="仿宋" w:eastAsia="仿宋" w:hAnsi="仿宋" w:hint="eastAsia"/>
          <w:sz w:val="32"/>
          <w:szCs w:val="32"/>
        </w:rPr>
        <w:t>监督体系，</w:t>
      </w:r>
      <w:r>
        <w:rPr>
          <w:rFonts w:ascii="仿宋" w:eastAsia="仿宋" w:hAnsi="仿宋" w:hint="eastAsia"/>
          <w:sz w:val="32"/>
          <w:szCs w:val="32"/>
        </w:rPr>
        <w:t>结合</w:t>
      </w:r>
      <w:r w:rsidRPr="00C35879">
        <w:rPr>
          <w:rFonts w:ascii="仿宋" w:eastAsia="仿宋" w:hAnsi="仿宋" w:hint="eastAsia"/>
          <w:sz w:val="32"/>
          <w:szCs w:val="32"/>
        </w:rPr>
        <w:t>我省农业机械购置补贴工作实际，</w:t>
      </w:r>
      <w:r>
        <w:rPr>
          <w:rFonts w:ascii="仿宋" w:eastAsia="仿宋" w:hAnsi="仿宋" w:hint="eastAsia"/>
          <w:sz w:val="32"/>
          <w:szCs w:val="32"/>
        </w:rPr>
        <w:t>我厅</w:t>
      </w:r>
      <w:r w:rsidRPr="00C35879">
        <w:rPr>
          <w:rFonts w:ascii="仿宋" w:eastAsia="仿宋" w:hAnsi="仿宋" w:hint="eastAsia"/>
          <w:sz w:val="32"/>
          <w:szCs w:val="32"/>
        </w:rPr>
        <w:t>制定</w:t>
      </w:r>
      <w:r>
        <w:rPr>
          <w:rFonts w:ascii="仿宋" w:eastAsia="仿宋" w:hAnsi="仿宋" w:hint="eastAsia"/>
          <w:sz w:val="32"/>
          <w:szCs w:val="32"/>
        </w:rPr>
        <w:t>了《</w:t>
      </w:r>
      <w:r w:rsidRPr="00DF009D">
        <w:rPr>
          <w:rFonts w:ascii="仿宋" w:eastAsia="仿宋" w:hAnsi="仿宋" w:hint="eastAsia"/>
          <w:sz w:val="32"/>
          <w:szCs w:val="32"/>
        </w:rPr>
        <w:t>青海省农机购置补贴政策省级内部控制规程</w:t>
      </w:r>
      <w:r>
        <w:rPr>
          <w:rFonts w:ascii="仿宋" w:eastAsia="仿宋" w:hAnsi="仿宋" w:hint="eastAsia"/>
          <w:sz w:val="32"/>
          <w:szCs w:val="32"/>
        </w:rPr>
        <w:t>》，现印发给你们，请遵照执行。各市州农机主管部门可参照本规程，组织辖区各县（区）</w:t>
      </w:r>
      <w:r w:rsidR="00893D6A">
        <w:rPr>
          <w:rFonts w:ascii="仿宋" w:eastAsia="仿宋" w:hAnsi="仿宋" w:hint="eastAsia"/>
          <w:sz w:val="32"/>
          <w:szCs w:val="32"/>
        </w:rPr>
        <w:t>制定</w:t>
      </w:r>
      <w:r>
        <w:rPr>
          <w:rFonts w:ascii="仿宋" w:eastAsia="仿宋" w:hAnsi="仿宋" w:hint="eastAsia"/>
          <w:sz w:val="32"/>
          <w:szCs w:val="32"/>
        </w:rPr>
        <w:t>农机购置补贴政策县级内部控制规程，并抓好督促落实工作。</w:t>
      </w:r>
    </w:p>
    <w:p w:rsidR="007128B5" w:rsidRDefault="007128B5" w:rsidP="007128B5">
      <w:pPr>
        <w:spacing w:line="560" w:lineRule="exact"/>
        <w:ind w:firstLineChars="200" w:firstLine="640"/>
        <w:jc w:val="left"/>
        <w:rPr>
          <w:rFonts w:ascii="仿宋" w:eastAsia="仿宋" w:hAnsi="仿宋"/>
          <w:sz w:val="32"/>
          <w:szCs w:val="32"/>
        </w:rPr>
      </w:pPr>
    </w:p>
    <w:p w:rsidR="007128B5" w:rsidRDefault="007128B5" w:rsidP="007128B5">
      <w:pPr>
        <w:spacing w:line="560" w:lineRule="exact"/>
        <w:ind w:firstLineChars="200" w:firstLine="640"/>
        <w:jc w:val="left"/>
        <w:rPr>
          <w:rFonts w:ascii="仿宋" w:eastAsia="仿宋" w:hAnsi="仿宋"/>
          <w:sz w:val="32"/>
          <w:szCs w:val="32"/>
        </w:rPr>
      </w:pPr>
    </w:p>
    <w:p w:rsidR="007128B5" w:rsidRDefault="007128B5" w:rsidP="007128B5">
      <w:pPr>
        <w:spacing w:line="560" w:lineRule="exact"/>
        <w:ind w:firstLineChars="1450" w:firstLine="4640"/>
        <w:jc w:val="left"/>
        <w:rPr>
          <w:rFonts w:ascii="仿宋" w:eastAsia="仿宋" w:hAnsi="仿宋"/>
          <w:sz w:val="32"/>
          <w:szCs w:val="32"/>
        </w:rPr>
      </w:pPr>
      <w:r>
        <w:rPr>
          <w:rFonts w:ascii="仿宋" w:eastAsia="仿宋" w:hAnsi="仿宋" w:hint="eastAsia"/>
          <w:sz w:val="32"/>
          <w:szCs w:val="32"/>
        </w:rPr>
        <w:t>青海省农牧厅</w:t>
      </w:r>
      <w:r w:rsidR="005E1173">
        <w:rPr>
          <w:rFonts w:ascii="仿宋" w:eastAsia="仿宋" w:hAnsi="仿宋" w:hint="eastAsia"/>
          <w:sz w:val="32"/>
          <w:szCs w:val="32"/>
        </w:rPr>
        <w:t>办公室</w:t>
      </w:r>
    </w:p>
    <w:p w:rsidR="007128B5" w:rsidRPr="00C35879" w:rsidRDefault="007128B5" w:rsidP="005E1173">
      <w:pPr>
        <w:spacing w:line="560" w:lineRule="exact"/>
        <w:ind w:firstLineChars="1500" w:firstLine="4800"/>
        <w:jc w:val="left"/>
        <w:rPr>
          <w:rFonts w:ascii="仿宋" w:eastAsia="仿宋" w:hAnsi="仿宋"/>
          <w:sz w:val="32"/>
          <w:szCs w:val="32"/>
        </w:rPr>
      </w:pPr>
      <w:r>
        <w:rPr>
          <w:rFonts w:ascii="仿宋" w:eastAsia="仿宋" w:hAnsi="仿宋"/>
          <w:sz w:val="32"/>
          <w:szCs w:val="32"/>
        </w:rPr>
        <w:t>2018年3月2日</w:t>
      </w:r>
    </w:p>
    <w:p w:rsidR="007128B5" w:rsidRDefault="007128B5" w:rsidP="007128B5">
      <w:pPr>
        <w:spacing w:line="560" w:lineRule="exact"/>
        <w:ind w:firstLineChars="200" w:firstLine="640"/>
        <w:rPr>
          <w:rFonts w:ascii="黑体" w:eastAsia="黑体" w:hAnsi="黑体"/>
          <w:sz w:val="32"/>
          <w:szCs w:val="32"/>
        </w:rPr>
      </w:pPr>
    </w:p>
    <w:p w:rsidR="007128B5" w:rsidRDefault="007128B5" w:rsidP="007128B5">
      <w:pPr>
        <w:spacing w:line="560" w:lineRule="exact"/>
        <w:jc w:val="left"/>
        <w:rPr>
          <w:rFonts w:ascii="仿宋" w:eastAsia="仿宋" w:hAnsi="仿宋"/>
          <w:sz w:val="32"/>
          <w:szCs w:val="32"/>
        </w:rPr>
      </w:pPr>
    </w:p>
    <w:p w:rsidR="007128B5" w:rsidRDefault="007128B5" w:rsidP="007128B5">
      <w:pPr>
        <w:spacing w:line="560" w:lineRule="exact"/>
        <w:ind w:firstLineChars="200" w:firstLine="640"/>
        <w:jc w:val="left"/>
        <w:rPr>
          <w:rFonts w:ascii="仿宋" w:eastAsia="仿宋" w:hAnsi="仿宋"/>
          <w:sz w:val="32"/>
          <w:szCs w:val="32"/>
        </w:rPr>
      </w:pPr>
    </w:p>
    <w:p w:rsidR="005E1173" w:rsidRDefault="005E1173" w:rsidP="007128B5">
      <w:pPr>
        <w:spacing w:line="560" w:lineRule="exact"/>
        <w:jc w:val="center"/>
        <w:rPr>
          <w:rFonts w:ascii="方正大标宋简体" w:eastAsia="方正大标宋简体" w:hAnsi="仿宋"/>
          <w:sz w:val="36"/>
          <w:szCs w:val="36"/>
        </w:rPr>
      </w:pPr>
    </w:p>
    <w:p w:rsidR="007128B5" w:rsidRPr="007128B5" w:rsidRDefault="007128B5" w:rsidP="007128B5">
      <w:pPr>
        <w:spacing w:line="560" w:lineRule="exact"/>
        <w:jc w:val="center"/>
        <w:rPr>
          <w:rFonts w:ascii="方正大标宋简体" w:eastAsia="方正大标宋简体" w:hAnsi="仿宋"/>
          <w:sz w:val="36"/>
          <w:szCs w:val="36"/>
        </w:rPr>
      </w:pPr>
      <w:r w:rsidRPr="007128B5">
        <w:rPr>
          <w:rFonts w:ascii="方正大标宋简体" w:eastAsia="方正大标宋简体" w:hAnsi="仿宋" w:hint="eastAsia"/>
          <w:sz w:val="36"/>
          <w:szCs w:val="36"/>
        </w:rPr>
        <w:lastRenderedPageBreak/>
        <w:t>青海省农机购置补贴政策省级内部控制规程</w:t>
      </w:r>
    </w:p>
    <w:p w:rsidR="007128B5" w:rsidRDefault="007128B5" w:rsidP="007128B5">
      <w:pPr>
        <w:spacing w:line="560" w:lineRule="exact"/>
        <w:jc w:val="left"/>
        <w:rPr>
          <w:rFonts w:ascii="仿宋" w:eastAsia="仿宋" w:hAnsi="仿宋"/>
          <w:sz w:val="32"/>
          <w:szCs w:val="32"/>
        </w:rPr>
      </w:pPr>
    </w:p>
    <w:p w:rsidR="007128B5" w:rsidRDefault="007128B5" w:rsidP="007128B5">
      <w:pPr>
        <w:spacing w:line="560" w:lineRule="exact"/>
        <w:ind w:firstLineChars="200" w:firstLine="640"/>
        <w:jc w:val="left"/>
        <w:rPr>
          <w:rFonts w:ascii="仿宋" w:eastAsia="仿宋" w:hAnsi="仿宋"/>
          <w:sz w:val="32"/>
          <w:szCs w:val="32"/>
        </w:rPr>
      </w:pPr>
      <w:r w:rsidRPr="00C35879">
        <w:rPr>
          <w:rFonts w:ascii="仿宋" w:eastAsia="仿宋" w:hAnsi="仿宋" w:hint="eastAsia"/>
          <w:sz w:val="32"/>
          <w:szCs w:val="32"/>
        </w:rPr>
        <w:t>为了</w:t>
      </w:r>
      <w:r>
        <w:rPr>
          <w:rFonts w:ascii="仿宋" w:eastAsia="仿宋" w:hAnsi="仿宋" w:hint="eastAsia"/>
          <w:sz w:val="32"/>
          <w:szCs w:val="32"/>
        </w:rPr>
        <w:t>进一步</w:t>
      </w:r>
      <w:r w:rsidRPr="00C35879">
        <w:rPr>
          <w:rFonts w:ascii="仿宋" w:eastAsia="仿宋" w:hAnsi="仿宋" w:hint="eastAsia"/>
          <w:sz w:val="32"/>
          <w:szCs w:val="32"/>
        </w:rPr>
        <w:t>规范</w:t>
      </w:r>
      <w:r>
        <w:rPr>
          <w:rFonts w:ascii="仿宋" w:eastAsia="仿宋" w:hAnsi="仿宋" w:hint="eastAsia"/>
          <w:sz w:val="32"/>
          <w:szCs w:val="32"/>
        </w:rPr>
        <w:t>实施</w:t>
      </w:r>
      <w:r w:rsidRPr="00C35879">
        <w:rPr>
          <w:rFonts w:ascii="仿宋" w:eastAsia="仿宋" w:hAnsi="仿宋" w:hint="eastAsia"/>
          <w:sz w:val="32"/>
          <w:szCs w:val="32"/>
        </w:rPr>
        <w:t>农业机械购置补贴政策，加强廉政风险防控机制建设，强化内部权力运行</w:t>
      </w:r>
      <w:r>
        <w:rPr>
          <w:rFonts w:ascii="仿宋" w:eastAsia="仿宋" w:hAnsi="仿宋" w:hint="eastAsia"/>
          <w:sz w:val="32"/>
          <w:szCs w:val="32"/>
        </w:rPr>
        <w:t>制约，建立健全科学高效的</w:t>
      </w:r>
      <w:r w:rsidRPr="00C35879">
        <w:rPr>
          <w:rFonts w:ascii="仿宋" w:eastAsia="仿宋" w:hAnsi="仿宋" w:hint="eastAsia"/>
          <w:sz w:val="32"/>
          <w:szCs w:val="32"/>
        </w:rPr>
        <w:t>监督体系，不断提高公共服务效能和内部管理水平，</w:t>
      </w:r>
      <w:r>
        <w:rPr>
          <w:rFonts w:ascii="仿宋" w:eastAsia="仿宋" w:hAnsi="仿宋" w:hint="eastAsia"/>
          <w:sz w:val="32"/>
          <w:szCs w:val="32"/>
        </w:rPr>
        <w:t>结合</w:t>
      </w:r>
      <w:r w:rsidRPr="00C35879">
        <w:rPr>
          <w:rFonts w:ascii="仿宋" w:eastAsia="仿宋" w:hAnsi="仿宋" w:hint="eastAsia"/>
          <w:sz w:val="32"/>
          <w:szCs w:val="32"/>
        </w:rPr>
        <w:t>我省农业机械购置补贴工作实际，制定</w:t>
      </w:r>
      <w:r>
        <w:rPr>
          <w:rFonts w:ascii="仿宋" w:eastAsia="仿宋" w:hAnsi="仿宋" w:hint="eastAsia"/>
          <w:sz w:val="32"/>
          <w:szCs w:val="32"/>
        </w:rPr>
        <w:t>本</w:t>
      </w:r>
      <w:r w:rsidRPr="00DF009D">
        <w:rPr>
          <w:rFonts w:ascii="仿宋" w:eastAsia="仿宋" w:hAnsi="仿宋" w:hint="eastAsia"/>
          <w:sz w:val="32"/>
          <w:szCs w:val="32"/>
        </w:rPr>
        <w:t>规程</w:t>
      </w:r>
      <w:r>
        <w:rPr>
          <w:rFonts w:ascii="仿宋" w:eastAsia="仿宋" w:hAnsi="仿宋" w:hint="eastAsia"/>
          <w:sz w:val="32"/>
          <w:szCs w:val="32"/>
        </w:rPr>
        <w:t>。</w:t>
      </w:r>
    </w:p>
    <w:p w:rsidR="007128B5" w:rsidRPr="00C35879" w:rsidRDefault="007128B5" w:rsidP="007128B5">
      <w:pPr>
        <w:spacing w:line="560" w:lineRule="exact"/>
        <w:ind w:firstLineChars="200" w:firstLine="640"/>
        <w:rPr>
          <w:rFonts w:ascii="黑体" w:eastAsia="黑体" w:hAnsi="黑体"/>
          <w:sz w:val="32"/>
          <w:szCs w:val="32"/>
        </w:rPr>
      </w:pPr>
      <w:r w:rsidRPr="00C35879">
        <w:rPr>
          <w:rFonts w:ascii="黑体" w:eastAsia="黑体" w:hAnsi="黑体" w:hint="eastAsia"/>
          <w:sz w:val="32"/>
          <w:szCs w:val="32"/>
        </w:rPr>
        <w:t>一、岗位设置</w:t>
      </w:r>
    </w:p>
    <w:p w:rsidR="007128B5" w:rsidRDefault="007128B5" w:rsidP="007128B5">
      <w:pPr>
        <w:spacing w:line="560" w:lineRule="exact"/>
        <w:ind w:firstLineChars="200" w:firstLine="640"/>
        <w:rPr>
          <w:rFonts w:ascii="仿宋" w:eastAsia="仿宋" w:hAnsi="仿宋"/>
          <w:sz w:val="32"/>
          <w:szCs w:val="32"/>
        </w:rPr>
      </w:pPr>
      <w:r>
        <w:rPr>
          <w:rFonts w:ascii="仿宋" w:eastAsia="仿宋" w:hAnsi="仿宋" w:hint="eastAsia"/>
          <w:sz w:val="32"/>
          <w:szCs w:val="32"/>
        </w:rPr>
        <w:t>省级</w:t>
      </w:r>
      <w:r w:rsidRPr="00C35879">
        <w:rPr>
          <w:rFonts w:ascii="仿宋" w:eastAsia="仿宋" w:hAnsi="仿宋" w:hint="eastAsia"/>
          <w:sz w:val="32"/>
          <w:szCs w:val="32"/>
        </w:rPr>
        <w:t>农机购置补贴政策实施管理业务设置经办岗、审核岗</w:t>
      </w:r>
      <w:r w:rsidRPr="00C35879">
        <w:rPr>
          <w:rFonts w:ascii="仿宋" w:eastAsia="仿宋" w:hAnsi="仿宋"/>
          <w:sz w:val="32"/>
          <w:szCs w:val="32"/>
        </w:rPr>
        <w:t>2</w:t>
      </w:r>
      <w:r>
        <w:rPr>
          <w:rFonts w:ascii="仿宋" w:eastAsia="仿宋" w:hAnsi="仿宋" w:hint="eastAsia"/>
          <w:sz w:val="32"/>
          <w:szCs w:val="32"/>
        </w:rPr>
        <w:t>个岗位，</w:t>
      </w:r>
      <w:r w:rsidRPr="00C35879">
        <w:rPr>
          <w:rFonts w:ascii="仿宋" w:eastAsia="仿宋" w:hAnsi="仿宋" w:hint="eastAsia"/>
          <w:sz w:val="32"/>
          <w:szCs w:val="32"/>
        </w:rPr>
        <w:t>设置在</w:t>
      </w:r>
      <w:r>
        <w:rPr>
          <w:rFonts w:ascii="仿宋" w:eastAsia="仿宋" w:hAnsi="仿宋" w:hint="eastAsia"/>
          <w:sz w:val="32"/>
          <w:szCs w:val="32"/>
        </w:rPr>
        <w:t>省农牧</w:t>
      </w:r>
      <w:r w:rsidRPr="00C35879">
        <w:rPr>
          <w:rFonts w:ascii="仿宋" w:eastAsia="仿宋" w:hAnsi="仿宋" w:hint="eastAsia"/>
          <w:sz w:val="32"/>
          <w:szCs w:val="32"/>
        </w:rPr>
        <w:t>厅农机局</w:t>
      </w:r>
      <w:r>
        <w:rPr>
          <w:rFonts w:ascii="仿宋" w:eastAsia="仿宋" w:hAnsi="仿宋" w:hint="eastAsia"/>
          <w:sz w:val="32"/>
          <w:szCs w:val="32"/>
        </w:rPr>
        <w:t>。</w:t>
      </w:r>
    </w:p>
    <w:p w:rsidR="007128B5" w:rsidRDefault="007128B5" w:rsidP="007128B5">
      <w:pPr>
        <w:spacing w:line="560" w:lineRule="exact"/>
        <w:ind w:firstLineChars="200" w:firstLine="640"/>
        <w:rPr>
          <w:rFonts w:ascii="仿宋" w:eastAsia="仿宋" w:hAnsi="仿宋"/>
          <w:sz w:val="32"/>
          <w:szCs w:val="32"/>
        </w:rPr>
      </w:pPr>
      <w:r>
        <w:rPr>
          <w:rFonts w:ascii="仿宋" w:eastAsia="仿宋" w:hAnsi="仿宋" w:hint="eastAsia"/>
          <w:sz w:val="32"/>
          <w:szCs w:val="32"/>
        </w:rPr>
        <w:t>（一）经办岗职责。由省农牧厅农机局</w:t>
      </w:r>
      <w:r w:rsidRPr="00C35879">
        <w:rPr>
          <w:rFonts w:ascii="仿宋" w:eastAsia="仿宋" w:hAnsi="仿宋" w:hint="eastAsia"/>
          <w:sz w:val="32"/>
          <w:szCs w:val="32"/>
        </w:rPr>
        <w:t>具体工作人员</w:t>
      </w:r>
      <w:r>
        <w:rPr>
          <w:rFonts w:ascii="仿宋" w:eastAsia="仿宋" w:hAnsi="仿宋" w:hint="eastAsia"/>
          <w:sz w:val="32"/>
          <w:szCs w:val="32"/>
        </w:rPr>
        <w:t>负责。</w:t>
      </w:r>
      <w:r w:rsidRPr="00C35879">
        <w:rPr>
          <w:rFonts w:ascii="仿宋" w:eastAsia="仿宋" w:hAnsi="仿宋" w:hint="eastAsia"/>
          <w:sz w:val="32"/>
          <w:szCs w:val="32"/>
        </w:rPr>
        <w:t>负责补贴机具种类范围确定、机具分类分档与最高补贴额测定、延伸绩效管理、补贴信息公开</w:t>
      </w:r>
      <w:r>
        <w:rPr>
          <w:rFonts w:ascii="仿宋" w:eastAsia="仿宋" w:hAnsi="仿宋" w:hint="eastAsia"/>
          <w:sz w:val="32"/>
          <w:szCs w:val="32"/>
        </w:rPr>
        <w:t>、</w:t>
      </w:r>
      <w:r w:rsidRPr="00C35879">
        <w:rPr>
          <w:rFonts w:ascii="仿宋" w:eastAsia="仿宋" w:hAnsi="仿宋" w:hint="eastAsia"/>
          <w:sz w:val="32"/>
          <w:szCs w:val="32"/>
        </w:rPr>
        <w:t>投诉处理</w:t>
      </w:r>
      <w:r>
        <w:rPr>
          <w:rFonts w:ascii="仿宋" w:eastAsia="仿宋" w:hAnsi="仿宋" w:hint="eastAsia"/>
          <w:sz w:val="32"/>
          <w:szCs w:val="32"/>
        </w:rPr>
        <w:t>共5</w:t>
      </w:r>
      <w:r w:rsidRPr="00C35879">
        <w:rPr>
          <w:rFonts w:ascii="仿宋" w:eastAsia="仿宋" w:hAnsi="仿宋" w:hint="eastAsia"/>
          <w:sz w:val="32"/>
          <w:szCs w:val="32"/>
        </w:rPr>
        <w:t>类省级业务的组织实施和形式审核，并按规定提出初步工作建议</w:t>
      </w:r>
      <w:r>
        <w:rPr>
          <w:rFonts w:ascii="仿宋" w:eastAsia="仿宋" w:hAnsi="仿宋" w:hint="eastAsia"/>
          <w:sz w:val="32"/>
          <w:szCs w:val="32"/>
        </w:rPr>
        <w:t>。质量</w:t>
      </w:r>
      <w:r w:rsidRPr="00C35879">
        <w:rPr>
          <w:rFonts w:ascii="仿宋" w:eastAsia="仿宋" w:hAnsi="仿宋" w:hint="eastAsia"/>
          <w:sz w:val="32"/>
          <w:szCs w:val="32"/>
        </w:rPr>
        <w:t>投诉处理设在</w:t>
      </w:r>
      <w:r>
        <w:rPr>
          <w:rFonts w:ascii="仿宋" w:eastAsia="仿宋" w:hAnsi="仿宋" w:hint="eastAsia"/>
          <w:sz w:val="32"/>
          <w:szCs w:val="32"/>
        </w:rPr>
        <w:t>青海</w:t>
      </w:r>
      <w:r w:rsidRPr="00C35879">
        <w:rPr>
          <w:rFonts w:ascii="仿宋" w:eastAsia="仿宋" w:hAnsi="仿宋" w:hint="eastAsia"/>
          <w:sz w:val="32"/>
          <w:szCs w:val="32"/>
        </w:rPr>
        <w:t>省农</w:t>
      </w:r>
      <w:r>
        <w:rPr>
          <w:rFonts w:ascii="仿宋" w:eastAsia="仿宋" w:hAnsi="仿宋" w:hint="eastAsia"/>
          <w:sz w:val="32"/>
          <w:szCs w:val="32"/>
        </w:rPr>
        <w:t>牧</w:t>
      </w:r>
      <w:r w:rsidRPr="00C35879">
        <w:rPr>
          <w:rFonts w:ascii="仿宋" w:eastAsia="仿宋" w:hAnsi="仿宋" w:hint="eastAsia"/>
          <w:sz w:val="32"/>
          <w:szCs w:val="32"/>
        </w:rPr>
        <w:t>机</w:t>
      </w:r>
      <w:r>
        <w:rPr>
          <w:rFonts w:ascii="仿宋" w:eastAsia="仿宋" w:hAnsi="仿宋" w:hint="eastAsia"/>
          <w:sz w:val="32"/>
          <w:szCs w:val="32"/>
        </w:rPr>
        <w:t>械</w:t>
      </w:r>
      <w:r w:rsidRPr="00C35879">
        <w:rPr>
          <w:rFonts w:ascii="仿宋" w:eastAsia="仿宋" w:hAnsi="仿宋" w:hint="eastAsia"/>
          <w:sz w:val="32"/>
          <w:szCs w:val="32"/>
        </w:rPr>
        <w:t>推广站</w:t>
      </w:r>
      <w:r>
        <w:rPr>
          <w:rFonts w:ascii="仿宋" w:eastAsia="仿宋" w:hAnsi="仿宋" w:hint="eastAsia"/>
          <w:sz w:val="32"/>
          <w:szCs w:val="32"/>
        </w:rPr>
        <w:t>。</w:t>
      </w:r>
    </w:p>
    <w:p w:rsidR="007128B5" w:rsidRPr="00C35879" w:rsidRDefault="007128B5" w:rsidP="007128B5">
      <w:pPr>
        <w:spacing w:line="560" w:lineRule="exact"/>
        <w:ind w:firstLineChars="200" w:firstLine="640"/>
        <w:rPr>
          <w:rFonts w:ascii="仿宋" w:eastAsia="仿宋" w:hAnsi="仿宋"/>
          <w:sz w:val="32"/>
          <w:szCs w:val="32"/>
        </w:rPr>
      </w:pPr>
      <w:r>
        <w:rPr>
          <w:rFonts w:ascii="仿宋" w:eastAsia="仿宋" w:hAnsi="仿宋" w:hint="eastAsia"/>
          <w:sz w:val="32"/>
          <w:szCs w:val="32"/>
        </w:rPr>
        <w:t>（二）审核岗职责。由省农牧厅农机局主要责任人负责。按因素法测算补贴资金分配额度，并且</w:t>
      </w:r>
      <w:r w:rsidRPr="00C35879">
        <w:rPr>
          <w:rFonts w:ascii="仿宋" w:eastAsia="仿宋" w:hAnsi="仿宋" w:hint="eastAsia"/>
          <w:sz w:val="32"/>
          <w:szCs w:val="32"/>
        </w:rPr>
        <w:t>分县区提出补贴资金规模建议</w:t>
      </w:r>
      <w:r>
        <w:rPr>
          <w:rFonts w:ascii="仿宋" w:eastAsia="仿宋" w:hAnsi="仿宋" w:hint="eastAsia"/>
          <w:sz w:val="32"/>
          <w:szCs w:val="32"/>
        </w:rPr>
        <w:t>、对经办岗办理结果</w:t>
      </w:r>
      <w:r w:rsidRPr="00C35879">
        <w:rPr>
          <w:rFonts w:ascii="仿宋" w:eastAsia="仿宋" w:hAnsi="仿宋" w:hint="eastAsia"/>
          <w:sz w:val="32"/>
          <w:szCs w:val="32"/>
        </w:rPr>
        <w:t>审核，</w:t>
      </w:r>
      <w:r>
        <w:rPr>
          <w:rFonts w:ascii="仿宋" w:eastAsia="仿宋" w:hAnsi="仿宋" w:hint="eastAsia"/>
          <w:sz w:val="32"/>
          <w:szCs w:val="32"/>
        </w:rPr>
        <w:t>组织专家进行可行性、合理性评审，</w:t>
      </w:r>
      <w:r w:rsidRPr="00C35879">
        <w:rPr>
          <w:rFonts w:ascii="仿宋" w:eastAsia="仿宋" w:hAnsi="仿宋" w:hint="eastAsia"/>
          <w:sz w:val="32"/>
          <w:szCs w:val="32"/>
        </w:rPr>
        <w:t>并提交局务会审定。</w:t>
      </w:r>
    </w:p>
    <w:p w:rsidR="007128B5" w:rsidRPr="00C35879" w:rsidRDefault="007128B5" w:rsidP="007128B5">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C35879">
        <w:rPr>
          <w:rFonts w:ascii="黑体" w:eastAsia="黑体" w:hAnsi="黑体" w:hint="eastAsia"/>
          <w:sz w:val="32"/>
          <w:szCs w:val="32"/>
        </w:rPr>
        <w:t>、业务流程图</w:t>
      </w:r>
    </w:p>
    <w:p w:rsidR="007128B5" w:rsidRDefault="007128B5" w:rsidP="007128B5">
      <w:pPr>
        <w:spacing w:line="560" w:lineRule="exact"/>
        <w:ind w:firstLineChars="200" w:firstLine="640"/>
        <w:rPr>
          <w:rFonts w:ascii="仿宋" w:eastAsia="仿宋" w:hAnsi="仿宋"/>
          <w:sz w:val="32"/>
          <w:szCs w:val="32"/>
        </w:rPr>
      </w:pPr>
      <w:r w:rsidRPr="00C35879">
        <w:rPr>
          <w:rFonts w:ascii="仿宋" w:eastAsia="仿宋" w:hAnsi="仿宋" w:hint="eastAsia"/>
          <w:sz w:val="32"/>
          <w:szCs w:val="32"/>
        </w:rPr>
        <w:t>根据</w:t>
      </w:r>
      <w:r w:rsidRPr="00C35879">
        <w:rPr>
          <w:rFonts w:ascii="仿宋" w:eastAsia="仿宋" w:hAnsi="仿宋"/>
          <w:sz w:val="32"/>
          <w:szCs w:val="32"/>
        </w:rPr>
        <w:t>5</w:t>
      </w:r>
      <w:r w:rsidRPr="00C35879">
        <w:rPr>
          <w:rFonts w:ascii="仿宋" w:eastAsia="仿宋" w:hAnsi="仿宋" w:hint="eastAsia"/>
          <w:sz w:val="32"/>
          <w:szCs w:val="32"/>
        </w:rPr>
        <w:t>类业务特点，</w:t>
      </w:r>
      <w:r>
        <w:rPr>
          <w:rFonts w:ascii="仿宋" w:eastAsia="仿宋" w:hAnsi="仿宋" w:hint="eastAsia"/>
          <w:sz w:val="32"/>
          <w:szCs w:val="32"/>
        </w:rPr>
        <w:t>以及分县区提出补贴资金规模建议工作要求，</w:t>
      </w:r>
      <w:r w:rsidRPr="00C35879">
        <w:rPr>
          <w:rFonts w:ascii="仿宋" w:eastAsia="仿宋" w:hAnsi="仿宋" w:hint="eastAsia"/>
          <w:sz w:val="32"/>
          <w:szCs w:val="32"/>
        </w:rPr>
        <w:t>分别制定业务流程图，明晰工作步骤。</w:t>
      </w:r>
    </w:p>
    <w:p w:rsidR="007128B5" w:rsidRDefault="007128B5" w:rsidP="007128B5">
      <w:pPr>
        <w:spacing w:line="560" w:lineRule="exact"/>
        <w:ind w:firstLineChars="200" w:firstLine="643"/>
        <w:rPr>
          <w:rFonts w:ascii="楷体" w:eastAsia="楷体" w:hAnsi="楷体"/>
          <w:b/>
          <w:sz w:val="32"/>
          <w:szCs w:val="32"/>
        </w:rPr>
      </w:pPr>
      <w:r w:rsidRPr="00C35879">
        <w:rPr>
          <w:rFonts w:ascii="楷体" w:eastAsia="楷体" w:hAnsi="楷体" w:hint="eastAsia"/>
          <w:b/>
          <w:sz w:val="32"/>
          <w:szCs w:val="32"/>
        </w:rPr>
        <w:t>（一）补贴机具种类范围确定</w:t>
      </w:r>
    </w:p>
    <w:p w:rsidR="007128B5" w:rsidRPr="009D221E" w:rsidRDefault="006E5914" w:rsidP="007128B5">
      <w:pPr>
        <w:rPr>
          <w:rFonts w:ascii="仿宋" w:eastAsia="仿宋" w:hAnsi="仿宋"/>
          <w:sz w:val="32"/>
          <w:szCs w:val="32"/>
        </w:rPr>
      </w:pPr>
      <w:bookmarkStart w:id="0" w:name="_Toc454953553"/>
      <w:r>
        <w:rPr>
          <w:rFonts w:ascii="仿宋" w:eastAsia="仿宋" w:hAnsi="仿宋"/>
          <w:noProof/>
          <w:sz w:val="32"/>
          <w:szCs w:val="32"/>
        </w:rPr>
        <w:pict>
          <v:shapetype id="_x0000_t202" coordsize="21600,21600" o:spt="202" path="m,l,21600r21600,l21600,xe">
            <v:stroke joinstyle="miter"/>
            <v:path gradientshapeok="t" o:connecttype="rect"/>
          </v:shapetype>
          <v:shape id="_x0000_s1035" type="#_x0000_t202" style="position:absolute;left:0;text-align:left;margin-left:0;margin-top:6.95pt;width:411pt;height:44pt;z-index:251666432;mso-position-horizontal:center;mso-position-horizontal-relative:margin">
            <v:textbox style="mso-next-textbox:#_x0000_s1035">
              <w:txbxContent>
                <w:p w:rsidR="007128B5" w:rsidRPr="001271B6" w:rsidRDefault="00E2648C" w:rsidP="007128B5">
                  <w:pPr>
                    <w:spacing w:line="300" w:lineRule="exact"/>
                    <w:ind w:firstLineChars="200" w:firstLine="420"/>
                    <w:jc w:val="left"/>
                    <w:rPr>
                      <w:szCs w:val="21"/>
                    </w:rPr>
                  </w:pPr>
                  <w:r>
                    <w:rPr>
                      <w:rFonts w:hint="eastAsia"/>
                      <w:szCs w:val="21"/>
                    </w:rPr>
                    <w:t>市州</w:t>
                  </w:r>
                  <w:r w:rsidR="007128B5" w:rsidRPr="001271B6">
                    <w:rPr>
                      <w:rFonts w:hint="eastAsia"/>
                      <w:szCs w:val="21"/>
                    </w:rPr>
                    <w:t>农机化主管部门以书面形式，向省农机局提出全省补贴机具种类范围增减建议，具体由</w:t>
                  </w:r>
                  <w:r w:rsidR="007128B5">
                    <w:rPr>
                      <w:rFonts w:hint="eastAsia"/>
                      <w:szCs w:val="21"/>
                    </w:rPr>
                    <w:t>青海</w:t>
                  </w:r>
                  <w:r w:rsidR="007128B5" w:rsidRPr="001271B6">
                    <w:rPr>
                      <w:rFonts w:hint="eastAsia"/>
                      <w:szCs w:val="21"/>
                    </w:rPr>
                    <w:t>省农机</w:t>
                  </w:r>
                  <w:r w:rsidR="007128B5">
                    <w:rPr>
                      <w:rFonts w:hint="eastAsia"/>
                      <w:szCs w:val="21"/>
                    </w:rPr>
                    <w:t>局</w:t>
                  </w:r>
                  <w:r w:rsidR="007128B5" w:rsidRPr="001271B6">
                    <w:rPr>
                      <w:rFonts w:hint="eastAsia"/>
                      <w:szCs w:val="21"/>
                    </w:rPr>
                    <w:t>负责收集整理。</w:t>
                  </w:r>
                </w:p>
              </w:txbxContent>
            </v:textbox>
            <w10:wrap anchorx="margin"/>
          </v:shape>
        </w:pict>
      </w:r>
      <w:bookmarkEnd w:id="0"/>
    </w:p>
    <w:p w:rsidR="007128B5" w:rsidRDefault="007128B5" w:rsidP="007128B5"/>
    <w:p w:rsidR="005E1173" w:rsidRDefault="005E1173" w:rsidP="007128B5"/>
    <w:p w:rsidR="005E1173" w:rsidRDefault="005E1173" w:rsidP="007128B5"/>
    <w:p w:rsidR="007128B5" w:rsidRDefault="006E5914" w:rsidP="007128B5">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00.45pt;margin-top:4.15pt;width:9.05pt;height:26.6pt;z-index:251667456">
            <v:textbox style="layout-flow:vertical-ideographic"/>
          </v:shape>
        </w:pict>
      </w:r>
    </w:p>
    <w:p w:rsidR="007128B5" w:rsidRDefault="006E5914" w:rsidP="007128B5">
      <w:r>
        <w:rPr>
          <w:noProof/>
        </w:rPr>
        <w:pict>
          <v:shape id="_x0000_s1037" type="#_x0000_t202" style="position:absolute;left:0;text-align:left;margin-left:2.15pt;margin-top:15.15pt;width:411pt;height:44pt;z-index:251668480">
            <v:textbox style="mso-next-textbox:#_x0000_s1037">
              <w:txbxContent>
                <w:p w:rsidR="007128B5" w:rsidRPr="001271B6" w:rsidRDefault="007128B5" w:rsidP="007128B5">
                  <w:pPr>
                    <w:ind w:firstLineChars="200" w:firstLine="420"/>
                    <w:jc w:val="left"/>
                    <w:rPr>
                      <w:szCs w:val="21"/>
                    </w:rPr>
                  </w:pPr>
                  <w:r>
                    <w:rPr>
                      <w:rFonts w:hint="eastAsia"/>
                      <w:szCs w:val="21"/>
                    </w:rPr>
                    <w:t>省农机推广站按农机购置补贴政策规定，对取得省部级推广鉴定证书</w:t>
                  </w:r>
                  <w:r w:rsidRPr="001271B6">
                    <w:rPr>
                      <w:rFonts w:hint="eastAsia"/>
                      <w:szCs w:val="21"/>
                    </w:rPr>
                    <w:t>的产品</w:t>
                  </w:r>
                  <w:r>
                    <w:rPr>
                      <w:rFonts w:hint="eastAsia"/>
                      <w:szCs w:val="21"/>
                    </w:rPr>
                    <w:t>提出初步意见，确定补贴资格。</w:t>
                  </w:r>
                </w:p>
              </w:txbxContent>
            </v:textbox>
          </v:shape>
        </w:pict>
      </w:r>
    </w:p>
    <w:p w:rsidR="007128B5" w:rsidRDefault="007128B5" w:rsidP="007128B5"/>
    <w:p w:rsidR="007128B5" w:rsidRDefault="007128B5" w:rsidP="007128B5"/>
    <w:p w:rsidR="007128B5" w:rsidRDefault="006E5914" w:rsidP="007128B5">
      <w:r>
        <w:rPr>
          <w:noProof/>
        </w:rPr>
        <w:pict>
          <v:shape id="_x0000_s1040" type="#_x0000_t67" style="position:absolute;left:0;text-align:left;margin-left:200.45pt;margin-top:12.35pt;width:9.05pt;height:26.55pt;z-index:251671552">
            <v:textbox style="layout-flow:vertical-ideographic"/>
          </v:shape>
        </w:pict>
      </w:r>
    </w:p>
    <w:p w:rsidR="007128B5" w:rsidRDefault="007128B5" w:rsidP="007128B5"/>
    <w:p w:rsidR="007128B5" w:rsidRDefault="006E5914" w:rsidP="007128B5">
      <w:r>
        <w:rPr>
          <w:noProof/>
        </w:rPr>
        <w:pict>
          <v:shape id="_x0000_s1039" type="#_x0000_t202" style="position:absolute;left:0;text-align:left;margin-left:2.15pt;margin-top:7.7pt;width:410.7pt;height:48.4pt;z-index:251670528">
            <v:textbox style="mso-next-textbox:#_x0000_s1039">
              <w:txbxContent>
                <w:p w:rsidR="007128B5" w:rsidRPr="001271B6" w:rsidRDefault="007128B5" w:rsidP="007128B5">
                  <w:pPr>
                    <w:widowControl/>
                    <w:spacing w:line="380" w:lineRule="atLeast"/>
                    <w:ind w:firstLineChars="200" w:firstLine="420"/>
                    <w:jc w:val="left"/>
                    <w:rPr>
                      <w:szCs w:val="21"/>
                    </w:rPr>
                  </w:pPr>
                  <w:r>
                    <w:rPr>
                      <w:rFonts w:hint="eastAsia"/>
                      <w:szCs w:val="21"/>
                    </w:rPr>
                    <w:t>省农牧厅会</w:t>
                  </w:r>
                  <w:r w:rsidRPr="001271B6">
                    <w:rPr>
                      <w:rFonts w:hint="eastAsia"/>
                      <w:szCs w:val="21"/>
                    </w:rPr>
                    <w:t>同</w:t>
                  </w:r>
                  <w:r>
                    <w:rPr>
                      <w:rFonts w:hint="eastAsia"/>
                      <w:szCs w:val="21"/>
                    </w:rPr>
                    <w:t>省财政厅</w:t>
                  </w:r>
                  <w:r w:rsidRPr="001271B6">
                    <w:rPr>
                      <w:rFonts w:hint="eastAsia"/>
                      <w:szCs w:val="21"/>
                    </w:rPr>
                    <w:t>组织专家科学制定非通用</w:t>
                  </w:r>
                  <w:r>
                    <w:rPr>
                      <w:rFonts w:hint="eastAsia"/>
                      <w:szCs w:val="21"/>
                    </w:rPr>
                    <w:t>类机具分类分档办法，经专题</w:t>
                  </w:r>
                  <w:r w:rsidRPr="001271B6">
                    <w:rPr>
                      <w:rFonts w:hint="eastAsia"/>
                      <w:szCs w:val="21"/>
                    </w:rPr>
                    <w:t>会议审核通过，按程序发布并</w:t>
                  </w:r>
                  <w:r>
                    <w:rPr>
                      <w:rFonts w:hint="eastAsia"/>
                      <w:szCs w:val="21"/>
                    </w:rPr>
                    <w:t>进行公示</w:t>
                  </w:r>
                  <w:r w:rsidRPr="001271B6">
                    <w:rPr>
                      <w:rFonts w:hint="eastAsia"/>
                      <w:szCs w:val="21"/>
                    </w:rPr>
                    <w:t>。</w:t>
                  </w:r>
                </w:p>
              </w:txbxContent>
            </v:textbox>
          </v:shape>
        </w:pict>
      </w:r>
    </w:p>
    <w:p w:rsidR="007128B5" w:rsidRDefault="007128B5" w:rsidP="007128B5"/>
    <w:p w:rsidR="007128B5" w:rsidRDefault="007128B5" w:rsidP="007128B5"/>
    <w:p w:rsidR="007128B5" w:rsidRDefault="006E5914" w:rsidP="007128B5">
      <w:r>
        <w:rPr>
          <w:noProof/>
        </w:rPr>
        <w:pict>
          <v:shape id="_x0000_s1038" type="#_x0000_t67" style="position:absolute;left:0;text-align:left;margin-left:200.45pt;margin-top:9.3pt;width:9.05pt;height:26.55pt;z-index:251669504">
            <v:textbox style="layout-flow:vertical-ideographic"/>
          </v:shape>
        </w:pict>
      </w:r>
    </w:p>
    <w:p w:rsidR="007128B5" w:rsidRDefault="007128B5" w:rsidP="007128B5"/>
    <w:p w:rsidR="007128B5" w:rsidRDefault="006E5914" w:rsidP="007128B5">
      <w:r>
        <w:rPr>
          <w:noProof/>
        </w:rPr>
        <w:pict>
          <v:shape id="_x0000_s1041" type="#_x0000_t202" style="position:absolute;left:0;text-align:left;margin-left:2.15pt;margin-top:9.6pt;width:409.5pt;height:67.65pt;z-index:251672576">
            <v:textbox style="mso-next-textbox:#_x0000_s1041">
              <w:txbxContent>
                <w:p w:rsidR="007128B5" w:rsidRPr="00357AE5" w:rsidRDefault="007128B5" w:rsidP="007128B5">
                  <w:pPr>
                    <w:spacing w:line="340" w:lineRule="exact"/>
                    <w:jc w:val="left"/>
                    <w:rPr>
                      <w:szCs w:val="21"/>
                    </w:rPr>
                  </w:pPr>
                  <w:r w:rsidRPr="001271B6">
                    <w:rPr>
                      <w:szCs w:val="21"/>
                    </w:rPr>
                    <w:t xml:space="preserve">    </w:t>
                  </w:r>
                  <w:r>
                    <w:rPr>
                      <w:rFonts w:hint="eastAsia"/>
                      <w:szCs w:val="21"/>
                    </w:rPr>
                    <w:t>对公示中无重大异议的补贴范围增减，省农牧厅会同省财政厅等相关部门</w:t>
                  </w:r>
                  <w:r w:rsidRPr="001271B6">
                    <w:rPr>
                      <w:rFonts w:hint="eastAsia"/>
                      <w:szCs w:val="21"/>
                    </w:rPr>
                    <w:t>组织专家按规定对全省补贴机具种类范围进行修订；对公示中存在重大异议的，按上述程序重新组织研究，或作为资料留存，供工作参考。</w:t>
                  </w:r>
                </w:p>
              </w:txbxContent>
            </v:textbox>
          </v:shape>
        </w:pict>
      </w:r>
    </w:p>
    <w:p w:rsidR="007128B5" w:rsidRDefault="007128B5" w:rsidP="007128B5"/>
    <w:p w:rsidR="007128B5" w:rsidRDefault="007128B5" w:rsidP="007128B5"/>
    <w:p w:rsidR="007128B5" w:rsidRDefault="007128B5" w:rsidP="007128B5"/>
    <w:p w:rsidR="007128B5" w:rsidRDefault="007128B5" w:rsidP="007128B5">
      <w:pPr>
        <w:spacing w:line="560" w:lineRule="exact"/>
        <w:ind w:firstLineChars="200" w:firstLine="640"/>
        <w:rPr>
          <w:rFonts w:ascii="仿宋" w:eastAsia="仿宋" w:hAnsi="仿宋"/>
          <w:sz w:val="32"/>
          <w:szCs w:val="32"/>
        </w:rPr>
      </w:pPr>
    </w:p>
    <w:p w:rsidR="007128B5" w:rsidRPr="00C35879" w:rsidRDefault="007128B5" w:rsidP="007128B5">
      <w:pPr>
        <w:spacing w:line="560" w:lineRule="exact"/>
        <w:ind w:firstLineChars="200" w:firstLine="643"/>
        <w:rPr>
          <w:rFonts w:ascii="楷体" w:eastAsia="楷体" w:hAnsi="楷体"/>
          <w:b/>
          <w:sz w:val="32"/>
          <w:szCs w:val="32"/>
        </w:rPr>
      </w:pPr>
      <w:r w:rsidRPr="00C35879">
        <w:rPr>
          <w:rFonts w:ascii="楷体" w:eastAsia="楷体" w:hAnsi="楷体" w:hint="eastAsia"/>
          <w:b/>
          <w:sz w:val="32"/>
          <w:szCs w:val="32"/>
        </w:rPr>
        <w:t>（二）机具分类分档与最高补贴额确定</w:t>
      </w:r>
    </w:p>
    <w:p w:rsidR="007128B5" w:rsidRPr="009D221E" w:rsidRDefault="006E5914" w:rsidP="007128B5">
      <w:pPr>
        <w:rPr>
          <w:rFonts w:ascii="仿宋" w:eastAsia="仿宋" w:hAnsi="仿宋"/>
          <w:sz w:val="32"/>
          <w:szCs w:val="32"/>
        </w:rPr>
      </w:pPr>
      <w:r>
        <w:rPr>
          <w:rFonts w:ascii="仿宋" w:eastAsia="仿宋" w:hAnsi="仿宋"/>
          <w:noProof/>
          <w:sz w:val="32"/>
          <w:szCs w:val="32"/>
        </w:rPr>
        <w:pict>
          <v:group id="_x0000_s1026" style="position:absolute;left:0;text-align:left;margin-left:13.2pt;margin-top:11.5pt;width:409.5pt;height:125.4pt;z-index:251660288" coordorigin="1573,8880" coordsize="8190,3333">
            <v:shape id="_x0000_s1027" type="#_x0000_t202" style="position:absolute;left:1573;top:8880;width:8172;height:1458;mso-position-horizontal:center;mso-position-horizontal-relative:margin">
              <v:textbox style="mso-next-textbox:#_x0000_s1027">
                <w:txbxContent>
                  <w:p w:rsidR="007128B5" w:rsidRPr="001271B6" w:rsidRDefault="007128B5" w:rsidP="007128B5">
                    <w:pPr>
                      <w:widowControl/>
                      <w:spacing w:line="280" w:lineRule="atLeast"/>
                      <w:ind w:firstLineChars="200" w:firstLine="420"/>
                      <w:jc w:val="left"/>
                      <w:rPr>
                        <w:rFonts w:ascii="宋体" w:hAnsi="宋体"/>
                        <w:kern w:val="0"/>
                        <w:szCs w:val="21"/>
                      </w:rPr>
                    </w:pPr>
                    <w:r>
                      <w:rPr>
                        <w:rFonts w:hint="eastAsia"/>
                        <w:szCs w:val="21"/>
                      </w:rPr>
                      <w:t>省农机局</w:t>
                    </w:r>
                    <w:r w:rsidRPr="001271B6">
                      <w:rPr>
                        <w:rFonts w:hint="eastAsia"/>
                        <w:szCs w:val="21"/>
                      </w:rPr>
                      <w:t>公平公正对待企业产品，严格按照统一种类、同一档次实行定额补贴的原则，合理测算补贴额；将测算的非通用类机具补贴额向社会公示，</w:t>
                    </w:r>
                    <w:r>
                      <w:rPr>
                        <w:rFonts w:hint="eastAsia"/>
                        <w:szCs w:val="21"/>
                      </w:rPr>
                      <w:t>对征求意见</w:t>
                    </w:r>
                    <w:r w:rsidRPr="001271B6">
                      <w:rPr>
                        <w:rFonts w:hint="eastAsia"/>
                        <w:szCs w:val="21"/>
                      </w:rPr>
                      <w:t>作必要修改；经局务会议审核通过，按程序发布执行。</w:t>
                    </w:r>
                  </w:p>
                  <w:p w:rsidR="007128B5" w:rsidRPr="002B3CDA" w:rsidRDefault="007128B5" w:rsidP="007128B5"/>
                </w:txbxContent>
              </v:textbox>
            </v:shape>
            <v:shape id="_x0000_s1028" type="#_x0000_t67" style="position:absolute;left:5390;top:10338;width:181;height:471">
              <v:textbox style="layout-flow:vertical-ideographic"/>
            </v:shape>
            <v:shape id="_x0000_s1029" type="#_x0000_t202" style="position:absolute;left:1573;top:10809;width:8190;height:1404">
              <v:textbox style="mso-next-textbox:#_x0000_s1029">
                <w:txbxContent>
                  <w:p w:rsidR="007128B5" w:rsidRPr="001271B6" w:rsidRDefault="007128B5" w:rsidP="007128B5">
                    <w:pPr>
                      <w:widowControl/>
                      <w:spacing w:line="280" w:lineRule="atLeast"/>
                      <w:ind w:firstLineChars="200" w:firstLine="420"/>
                      <w:jc w:val="left"/>
                      <w:rPr>
                        <w:rFonts w:ascii="宋体" w:hAnsi="宋体"/>
                        <w:color w:val="000000"/>
                        <w:kern w:val="0"/>
                        <w:szCs w:val="21"/>
                      </w:rPr>
                    </w:pPr>
                    <w:r>
                      <w:rPr>
                        <w:rFonts w:hint="eastAsia"/>
                        <w:szCs w:val="21"/>
                      </w:rPr>
                      <w:t>省农机局与县（区）农机管理部门对</w:t>
                    </w:r>
                    <w:r w:rsidRPr="001271B6">
                      <w:rPr>
                        <w:rFonts w:hint="eastAsia"/>
                        <w:szCs w:val="21"/>
                      </w:rPr>
                      <w:t>补贴额实行动态监管；实时调查补贴产品市场价格；对于非正常价格销售的补贴机具在事实清楚的基础上及时调整补贴额</w:t>
                    </w:r>
                    <w:r>
                      <w:rPr>
                        <w:rFonts w:hint="eastAsia"/>
                        <w:szCs w:val="21"/>
                      </w:rPr>
                      <w:t>，并</w:t>
                    </w:r>
                    <w:r w:rsidRPr="001271B6">
                      <w:rPr>
                        <w:rFonts w:hint="eastAsia"/>
                        <w:szCs w:val="21"/>
                      </w:rPr>
                      <w:t>公布实施；对补贴额变更的产品分段结算补贴资金</w:t>
                    </w:r>
                    <w:r w:rsidRPr="001271B6">
                      <w:rPr>
                        <w:rFonts w:ascii="宋体" w:hAnsi="宋体" w:hint="eastAsia"/>
                        <w:color w:val="000000"/>
                        <w:kern w:val="0"/>
                        <w:szCs w:val="21"/>
                      </w:rPr>
                      <w:t>。</w:t>
                    </w:r>
                  </w:p>
                  <w:p w:rsidR="007128B5" w:rsidRPr="00680E3B" w:rsidRDefault="007128B5" w:rsidP="007128B5"/>
                </w:txbxContent>
              </v:textbox>
            </v:shape>
            <w10:wrap anchorx="margin"/>
          </v:group>
        </w:pict>
      </w:r>
    </w:p>
    <w:p w:rsidR="007128B5" w:rsidRPr="009D221E" w:rsidRDefault="007128B5" w:rsidP="007128B5">
      <w:pPr>
        <w:rPr>
          <w:rFonts w:ascii="仿宋" w:eastAsia="仿宋" w:hAnsi="仿宋"/>
          <w:sz w:val="32"/>
          <w:szCs w:val="32"/>
        </w:rPr>
      </w:pPr>
    </w:p>
    <w:p w:rsidR="007128B5" w:rsidRDefault="007128B5" w:rsidP="007128B5">
      <w:pPr>
        <w:rPr>
          <w:rFonts w:ascii="仿宋" w:eastAsia="仿宋" w:hAnsi="仿宋"/>
          <w:sz w:val="32"/>
          <w:szCs w:val="32"/>
        </w:rPr>
      </w:pPr>
    </w:p>
    <w:p w:rsidR="007128B5" w:rsidRPr="00C35879" w:rsidRDefault="007128B5" w:rsidP="007128B5">
      <w:pPr>
        <w:spacing w:line="560" w:lineRule="exact"/>
        <w:ind w:firstLineChars="200" w:firstLine="643"/>
        <w:rPr>
          <w:rFonts w:ascii="楷体" w:eastAsia="楷体" w:hAnsi="楷体"/>
          <w:b/>
          <w:sz w:val="32"/>
          <w:szCs w:val="32"/>
        </w:rPr>
      </w:pPr>
    </w:p>
    <w:p w:rsidR="007128B5" w:rsidRDefault="007128B5" w:rsidP="007128B5">
      <w:pPr>
        <w:spacing w:line="560" w:lineRule="exact"/>
        <w:ind w:firstLineChars="200" w:firstLine="643"/>
        <w:rPr>
          <w:rFonts w:ascii="楷体" w:eastAsia="楷体" w:hAnsi="楷体"/>
          <w:b/>
          <w:sz w:val="32"/>
          <w:szCs w:val="32"/>
        </w:rPr>
      </w:pPr>
    </w:p>
    <w:p w:rsidR="007128B5" w:rsidRDefault="007128B5" w:rsidP="007128B5">
      <w:pPr>
        <w:spacing w:line="560" w:lineRule="exact"/>
        <w:ind w:firstLineChars="200" w:firstLine="643"/>
        <w:rPr>
          <w:rFonts w:ascii="楷体" w:eastAsia="楷体" w:hAnsi="楷体"/>
          <w:b/>
          <w:sz w:val="28"/>
          <w:szCs w:val="28"/>
        </w:rPr>
      </w:pPr>
      <w:r>
        <w:rPr>
          <w:rFonts w:ascii="楷体" w:eastAsia="楷体" w:hAnsi="楷体" w:hint="eastAsia"/>
          <w:b/>
          <w:sz w:val="32"/>
          <w:szCs w:val="32"/>
        </w:rPr>
        <w:t>（三</w:t>
      </w:r>
      <w:r w:rsidRPr="00C35879">
        <w:rPr>
          <w:rFonts w:ascii="楷体" w:eastAsia="楷体" w:hAnsi="楷体" w:hint="eastAsia"/>
          <w:b/>
          <w:sz w:val="32"/>
          <w:szCs w:val="32"/>
        </w:rPr>
        <w:t>）</w:t>
      </w:r>
      <w:r>
        <w:rPr>
          <w:rFonts w:ascii="楷体" w:eastAsia="楷体" w:hAnsi="楷体" w:hint="eastAsia"/>
          <w:b/>
          <w:sz w:val="32"/>
          <w:szCs w:val="32"/>
        </w:rPr>
        <w:t>补贴信息公开</w:t>
      </w:r>
    </w:p>
    <w:p w:rsidR="007128B5" w:rsidRDefault="007128B5" w:rsidP="007128B5">
      <w:pPr>
        <w:spacing w:line="560" w:lineRule="exact"/>
        <w:ind w:firstLineChars="200" w:firstLine="562"/>
        <w:rPr>
          <w:rFonts w:ascii="楷体" w:eastAsia="楷体" w:hAnsi="楷体"/>
          <w:b/>
          <w:sz w:val="28"/>
          <w:szCs w:val="28"/>
        </w:rPr>
      </w:pPr>
    </w:p>
    <w:p w:rsidR="007128B5" w:rsidRDefault="007128B5" w:rsidP="007128B5">
      <w:pPr>
        <w:spacing w:line="560" w:lineRule="exact"/>
        <w:ind w:firstLineChars="200" w:firstLine="562"/>
        <w:rPr>
          <w:rFonts w:ascii="楷体" w:eastAsia="楷体" w:hAnsi="楷体"/>
          <w:b/>
          <w:sz w:val="28"/>
          <w:szCs w:val="28"/>
        </w:rPr>
      </w:pPr>
    </w:p>
    <w:p w:rsidR="007128B5" w:rsidRDefault="007128B5" w:rsidP="007128B5">
      <w:pPr>
        <w:spacing w:line="560" w:lineRule="exact"/>
        <w:ind w:firstLineChars="200" w:firstLine="643"/>
        <w:rPr>
          <w:rFonts w:ascii="楷体" w:eastAsia="楷体" w:hAnsi="楷体"/>
          <w:b/>
          <w:sz w:val="32"/>
          <w:szCs w:val="32"/>
        </w:rPr>
      </w:pPr>
      <w:r w:rsidRPr="00C35879">
        <w:rPr>
          <w:rFonts w:ascii="楷体" w:eastAsia="楷体" w:hAnsi="楷体" w:hint="eastAsia"/>
          <w:b/>
          <w:sz w:val="32"/>
          <w:szCs w:val="32"/>
        </w:rPr>
        <w:t>（四）省级投诉举报调查处理</w:t>
      </w:r>
    </w:p>
    <w:p w:rsidR="007128B5" w:rsidRDefault="006E5914" w:rsidP="007128B5">
      <w:pPr>
        <w:rPr>
          <w:rFonts w:ascii="仿宋" w:eastAsia="仿宋" w:hAnsi="仿宋"/>
          <w:sz w:val="32"/>
          <w:szCs w:val="32"/>
        </w:rPr>
      </w:pPr>
      <w:bookmarkStart w:id="1" w:name="_Toc454953560"/>
      <w:r w:rsidRPr="006E5914">
        <w:rPr>
          <w:rFonts w:ascii="楷体" w:eastAsia="楷体" w:hAnsi="楷体"/>
          <w:b/>
          <w:noProof/>
          <w:sz w:val="28"/>
          <w:szCs w:val="28"/>
        </w:rPr>
        <w:pict>
          <v:shape id="_x0000_s1058" type="#_x0000_t202" style="position:absolute;left:0;text-align:left;margin-left:13.2pt;margin-top:-82.6pt;width:411pt;height:52.55pt;z-index:251689984">
            <v:textbox style="mso-next-textbox:#_x0000_s1058">
              <w:txbxContent>
                <w:p w:rsidR="007128B5" w:rsidRDefault="007128B5" w:rsidP="007128B5">
                  <w:pPr>
                    <w:jc w:val="left"/>
                  </w:pPr>
                  <w:r>
                    <w:rPr>
                      <w:szCs w:val="21"/>
                    </w:rPr>
                    <w:t xml:space="preserve">  </w:t>
                  </w:r>
                  <w:r>
                    <w:rPr>
                      <w:rFonts w:hint="eastAsia"/>
                      <w:szCs w:val="21"/>
                    </w:rPr>
                    <w:t>省农牧厅农机局</w:t>
                  </w:r>
                  <w:r>
                    <w:rPr>
                      <w:rFonts w:hint="eastAsia"/>
                    </w:rPr>
                    <w:t>按规定作好部省农机购置补贴信息公开专栏建设维护工作；及时发布全省农业机械购置补贴实施方案以及相关政策制度；全省年度享受补贴的购机具信息表和实施情况的公告</w:t>
                  </w:r>
                  <w:r>
                    <w:rPr>
                      <w:rFonts w:hint="eastAsia"/>
                      <w:szCs w:val="21"/>
                    </w:rPr>
                    <w:t>。</w:t>
                  </w:r>
                </w:p>
              </w:txbxContent>
            </v:textbox>
          </v:shape>
        </w:pict>
      </w:r>
      <w:r w:rsidRPr="006E5914">
        <w:rPr>
          <w:rFonts w:ascii="楷体" w:eastAsia="楷体" w:hAnsi="楷体"/>
          <w:b/>
          <w:noProof/>
          <w:sz w:val="28"/>
          <w:szCs w:val="28"/>
        </w:rPr>
        <w:pict>
          <v:shape id="_x0000_s1030" type="#_x0000_t202" style="position:absolute;left:0;text-align:left;margin-left:4.75pt;margin-top:3.8pt;width:411pt;height:52.55pt;z-index:251661312">
            <v:textbox style="mso-next-textbox:#_x0000_s1030">
              <w:txbxContent>
                <w:p w:rsidR="007128B5" w:rsidRDefault="007128B5" w:rsidP="007128B5">
                  <w:pPr>
                    <w:jc w:val="left"/>
                  </w:pPr>
                  <w:r>
                    <w:rPr>
                      <w:szCs w:val="21"/>
                    </w:rPr>
                    <w:t xml:space="preserve">  </w:t>
                  </w:r>
                  <w:r>
                    <w:rPr>
                      <w:rFonts w:hint="eastAsia"/>
                      <w:szCs w:val="21"/>
                    </w:rPr>
                    <w:t>省农牧厅农机局负责农机购置补贴违规问题举报投诉的受理和转办，</w:t>
                  </w:r>
                  <w:r w:rsidRPr="005222C7">
                    <w:rPr>
                      <w:rFonts w:hint="eastAsia"/>
                      <w:szCs w:val="21"/>
                    </w:rPr>
                    <w:t>对查实的问题按规定处理，涉及</w:t>
                  </w:r>
                  <w:r>
                    <w:rPr>
                      <w:rFonts w:hint="eastAsia"/>
                      <w:szCs w:val="21"/>
                    </w:rPr>
                    <w:t>市州、县（区）</w:t>
                  </w:r>
                  <w:r w:rsidRPr="005222C7">
                    <w:rPr>
                      <w:rFonts w:hint="eastAsia"/>
                      <w:szCs w:val="21"/>
                    </w:rPr>
                    <w:t>部门职责的，应在</w:t>
                  </w:r>
                  <w:r>
                    <w:rPr>
                      <w:rFonts w:hint="eastAsia"/>
                      <w:szCs w:val="21"/>
                    </w:rPr>
                    <w:t>各地农机购置补贴领导小组组织</w:t>
                  </w:r>
                  <w:r w:rsidRPr="005222C7">
                    <w:rPr>
                      <w:rFonts w:hint="eastAsia"/>
                      <w:szCs w:val="21"/>
                    </w:rPr>
                    <w:t>下妥善处理，查处情况应及时向社会公布，</w:t>
                  </w:r>
                  <w:r>
                    <w:rPr>
                      <w:rFonts w:hint="eastAsia"/>
                      <w:szCs w:val="21"/>
                    </w:rPr>
                    <w:t>并</w:t>
                  </w:r>
                  <w:r w:rsidRPr="005222C7">
                    <w:rPr>
                      <w:rFonts w:hint="eastAsia"/>
                      <w:szCs w:val="21"/>
                    </w:rPr>
                    <w:t>反馈</w:t>
                  </w:r>
                  <w:r>
                    <w:rPr>
                      <w:rFonts w:hint="eastAsia"/>
                      <w:szCs w:val="21"/>
                    </w:rPr>
                    <w:t>举报人。对质量投诉由省农机推广站办理。</w:t>
                  </w:r>
                </w:p>
              </w:txbxContent>
            </v:textbox>
          </v:shape>
        </w:pict>
      </w:r>
      <w:bookmarkEnd w:id="1"/>
    </w:p>
    <w:p w:rsidR="007128B5" w:rsidRPr="009D221E" w:rsidRDefault="006E5914" w:rsidP="007128B5">
      <w:pPr>
        <w:rPr>
          <w:rFonts w:ascii="仿宋" w:eastAsia="仿宋" w:hAnsi="仿宋"/>
          <w:sz w:val="32"/>
          <w:szCs w:val="32"/>
        </w:rPr>
      </w:pPr>
      <w:r>
        <w:rPr>
          <w:rFonts w:ascii="仿宋" w:eastAsia="仿宋" w:hAnsi="仿宋"/>
          <w:noProof/>
          <w:sz w:val="32"/>
          <w:szCs w:val="32"/>
        </w:rPr>
        <w:pict>
          <v:shape id="_x0000_s1060" type="#_x0000_t67" style="position:absolute;left:0;text-align:left;margin-left:182.85pt;margin-top:25.15pt;width:9.05pt;height:22.05pt;z-index:251691008">
            <v:textbox style="layout-flow:vertical-ideographic"/>
          </v:shape>
        </w:pict>
      </w:r>
    </w:p>
    <w:p w:rsidR="007128B5" w:rsidRDefault="006E5914" w:rsidP="007128B5">
      <w:pPr>
        <w:rPr>
          <w:rFonts w:ascii="仿宋" w:eastAsia="仿宋" w:hAnsi="仿宋"/>
          <w:sz w:val="32"/>
          <w:szCs w:val="32"/>
        </w:rPr>
      </w:pPr>
      <w:r>
        <w:rPr>
          <w:rFonts w:ascii="仿宋" w:eastAsia="仿宋" w:hAnsi="仿宋"/>
          <w:noProof/>
          <w:sz w:val="32"/>
          <w:szCs w:val="32"/>
        </w:rPr>
        <w:pict>
          <v:shape id="_x0000_s1032" type="#_x0000_t202" style="position:absolute;left:0;text-align:left;margin-left:4.75pt;margin-top:16pt;width:411pt;height:47.95pt;z-index:251663360">
            <v:textbox style="mso-next-textbox:#_x0000_s1032">
              <w:txbxContent>
                <w:p w:rsidR="007128B5" w:rsidRPr="005222C7" w:rsidRDefault="007128B5" w:rsidP="007128B5">
                  <w:pPr>
                    <w:spacing w:line="240" w:lineRule="exact"/>
                    <w:ind w:firstLineChars="200" w:firstLine="420"/>
                    <w:jc w:val="left"/>
                    <w:rPr>
                      <w:szCs w:val="21"/>
                    </w:rPr>
                  </w:pPr>
                  <w:r>
                    <w:rPr>
                      <w:rFonts w:hint="eastAsia"/>
                      <w:szCs w:val="21"/>
                    </w:rPr>
                    <w:t>省农牧厅</w:t>
                  </w:r>
                  <w:r w:rsidRPr="005222C7">
                    <w:rPr>
                      <w:rFonts w:hint="eastAsia"/>
                      <w:szCs w:val="21"/>
                    </w:rPr>
                    <w:t>根据补贴实施工作进展情况，适时组织</w:t>
                  </w:r>
                  <w:r>
                    <w:rPr>
                      <w:rFonts w:hint="eastAsia"/>
                      <w:szCs w:val="21"/>
                    </w:rPr>
                    <w:t>省农机购置补贴领导小组成员单位</w:t>
                  </w:r>
                  <w:r w:rsidRPr="005222C7">
                    <w:rPr>
                      <w:rFonts w:hint="eastAsia"/>
                      <w:szCs w:val="21"/>
                    </w:rPr>
                    <w:t>对各市州报告的违规问题查处情况进行梳理，对</w:t>
                  </w:r>
                  <w:r>
                    <w:rPr>
                      <w:rFonts w:hint="eastAsia"/>
                      <w:szCs w:val="21"/>
                    </w:rPr>
                    <w:t>有必要在全省范围内处理的典型违规问题提出工作要求。</w:t>
                  </w:r>
                </w:p>
              </w:txbxContent>
            </v:textbox>
          </v:shape>
        </w:pict>
      </w:r>
      <w:r>
        <w:rPr>
          <w:rFonts w:ascii="仿宋" w:eastAsia="仿宋" w:hAnsi="仿宋"/>
          <w:noProof/>
          <w:sz w:val="32"/>
          <w:szCs w:val="32"/>
        </w:rPr>
        <w:pict>
          <v:shape id="_x0000_s1031" type="#_x0000_t67" style="position:absolute;left:0;text-align:left;margin-left:205.35pt;margin-top:29.45pt;width:9.05pt;height:22.05pt;z-index:251662336">
            <v:textbox style="layout-flow:vertical-ideographic"/>
          </v:shape>
        </w:pict>
      </w:r>
    </w:p>
    <w:p w:rsidR="007128B5" w:rsidRDefault="007128B5" w:rsidP="007128B5">
      <w:pPr>
        <w:rPr>
          <w:rFonts w:ascii="仿宋" w:eastAsia="仿宋" w:hAnsi="仿宋"/>
          <w:sz w:val="32"/>
          <w:szCs w:val="32"/>
        </w:rPr>
      </w:pPr>
    </w:p>
    <w:p w:rsidR="007128B5" w:rsidRDefault="006E5914" w:rsidP="007128B5">
      <w:pPr>
        <w:rPr>
          <w:rFonts w:ascii="仿宋" w:eastAsia="仿宋" w:hAnsi="仿宋"/>
          <w:sz w:val="32"/>
          <w:szCs w:val="32"/>
        </w:rPr>
      </w:pPr>
      <w:r>
        <w:rPr>
          <w:rFonts w:ascii="仿宋" w:eastAsia="仿宋" w:hAnsi="仿宋"/>
          <w:noProof/>
          <w:sz w:val="32"/>
          <w:szCs w:val="32"/>
        </w:rPr>
        <w:lastRenderedPageBreak/>
        <w:pict>
          <v:shape id="_x0000_s1034" type="#_x0000_t202" style="position:absolute;left:0;text-align:left;margin-left:4.75pt;margin-top:23.6pt;width:411pt;height:41.65pt;z-index:251665408">
            <v:textbox style="mso-next-textbox:#_x0000_s1034">
              <w:txbxContent>
                <w:p w:rsidR="007128B5" w:rsidRPr="00B72937" w:rsidRDefault="007128B5" w:rsidP="007128B5">
                  <w:pPr>
                    <w:ind w:firstLineChars="200" w:firstLine="396"/>
                    <w:jc w:val="left"/>
                    <w:rPr>
                      <w:sz w:val="24"/>
                    </w:rPr>
                  </w:pPr>
                  <w:r>
                    <w:rPr>
                      <w:rFonts w:hint="eastAsia"/>
                      <w:spacing w:val="-6"/>
                      <w:szCs w:val="21"/>
                    </w:rPr>
                    <w:t>省农牧厅农机局</w:t>
                  </w:r>
                  <w:r w:rsidRPr="005222C7">
                    <w:rPr>
                      <w:rFonts w:hint="eastAsia"/>
                      <w:spacing w:val="-6"/>
                      <w:szCs w:val="21"/>
                    </w:rPr>
                    <w:t>根据审议结果</w:t>
                  </w:r>
                  <w:r w:rsidR="00893D6A">
                    <w:rPr>
                      <w:rFonts w:hint="eastAsia"/>
                      <w:spacing w:val="-6"/>
                      <w:szCs w:val="21"/>
                    </w:rPr>
                    <w:t>和工作要求</w:t>
                  </w:r>
                  <w:r w:rsidRPr="005222C7">
                    <w:rPr>
                      <w:rFonts w:hint="eastAsia"/>
                      <w:spacing w:val="-6"/>
                      <w:szCs w:val="21"/>
                    </w:rPr>
                    <w:t>，组织市州按照要求调查处理，及时向社会公布有关情况。</w:t>
                  </w:r>
                </w:p>
              </w:txbxContent>
            </v:textbox>
          </v:shape>
        </w:pict>
      </w:r>
      <w:r>
        <w:rPr>
          <w:rFonts w:ascii="仿宋" w:eastAsia="仿宋" w:hAnsi="仿宋"/>
          <w:noProof/>
          <w:sz w:val="32"/>
          <w:szCs w:val="32"/>
        </w:rPr>
        <w:pict>
          <v:shape id="_x0000_s1033" type="#_x0000_t67" style="position:absolute;left:0;text-align:left;margin-left:205.35pt;margin-top:1.55pt;width:9.05pt;height:22.05pt;z-index:251664384">
            <v:textbox style="layout-flow:vertical-ideographic"/>
          </v:shape>
        </w:pict>
      </w:r>
    </w:p>
    <w:p w:rsidR="007128B5" w:rsidRDefault="007128B5" w:rsidP="007128B5">
      <w:pPr>
        <w:spacing w:line="560" w:lineRule="exact"/>
        <w:ind w:firstLineChars="200" w:firstLine="643"/>
        <w:rPr>
          <w:rFonts w:ascii="楷体" w:eastAsia="楷体" w:hAnsi="楷体"/>
          <w:b/>
          <w:sz w:val="32"/>
          <w:szCs w:val="32"/>
        </w:rPr>
      </w:pPr>
    </w:p>
    <w:p w:rsidR="007128B5" w:rsidRPr="00C35879" w:rsidRDefault="007128B5" w:rsidP="007128B5">
      <w:pPr>
        <w:spacing w:line="560" w:lineRule="exact"/>
        <w:ind w:firstLineChars="200" w:firstLine="643"/>
        <w:rPr>
          <w:rFonts w:ascii="楷体" w:eastAsia="楷体" w:hAnsi="楷体"/>
          <w:b/>
          <w:sz w:val="32"/>
          <w:szCs w:val="32"/>
        </w:rPr>
      </w:pPr>
      <w:r w:rsidRPr="00C35879">
        <w:rPr>
          <w:rFonts w:ascii="楷体" w:eastAsia="楷体" w:hAnsi="楷体" w:hint="eastAsia"/>
          <w:b/>
          <w:sz w:val="32"/>
          <w:szCs w:val="32"/>
        </w:rPr>
        <w:t>（五）延伸绩效管理</w:t>
      </w:r>
    </w:p>
    <w:p w:rsidR="007128B5" w:rsidRPr="009D221E" w:rsidRDefault="006E5914" w:rsidP="007128B5">
      <w:pPr>
        <w:spacing w:line="240" w:lineRule="exact"/>
        <w:rPr>
          <w:rFonts w:ascii="仿宋" w:eastAsia="仿宋" w:hAnsi="仿宋"/>
          <w:sz w:val="32"/>
          <w:szCs w:val="32"/>
        </w:rPr>
      </w:pPr>
      <w:bookmarkStart w:id="2" w:name="_Toc454953563"/>
      <w:r>
        <w:rPr>
          <w:rFonts w:ascii="仿宋" w:eastAsia="仿宋" w:hAnsi="仿宋"/>
          <w:noProof/>
          <w:sz w:val="32"/>
          <w:szCs w:val="32"/>
        </w:rPr>
        <w:pict>
          <v:shape id="_x0000_s1042" type="#_x0000_t202" style="position:absolute;left:0;text-align:left;margin-left:21.75pt;margin-top:2.7pt;width:407.4pt;height:42.6pt;z-index:251673600">
            <v:textbox style="mso-next-textbox:#_x0000_s1042">
              <w:txbxContent>
                <w:p w:rsidR="007128B5" w:rsidRPr="001C3EFA" w:rsidRDefault="007128B5" w:rsidP="007128B5">
                  <w:pPr>
                    <w:spacing w:line="320" w:lineRule="exact"/>
                    <w:jc w:val="left"/>
                    <w:rPr>
                      <w:spacing w:val="-6"/>
                      <w:szCs w:val="21"/>
                    </w:rPr>
                  </w:pPr>
                  <w:r w:rsidRPr="001C3EFA">
                    <w:rPr>
                      <w:spacing w:val="-6"/>
                      <w:szCs w:val="21"/>
                    </w:rPr>
                    <w:t xml:space="preserve">    </w:t>
                  </w:r>
                  <w:r>
                    <w:rPr>
                      <w:rFonts w:hint="eastAsia"/>
                      <w:spacing w:val="-6"/>
                      <w:szCs w:val="21"/>
                    </w:rPr>
                    <w:t>省农牧厅</w:t>
                  </w:r>
                  <w:r w:rsidRPr="001C3EFA">
                    <w:rPr>
                      <w:rFonts w:hint="eastAsia"/>
                      <w:spacing w:val="-6"/>
                      <w:szCs w:val="21"/>
                    </w:rPr>
                    <w:t>根据农业部的要求建立完善延伸绩效管理指</w:t>
                  </w:r>
                  <w:r>
                    <w:rPr>
                      <w:rFonts w:hint="eastAsia"/>
                      <w:spacing w:val="-6"/>
                      <w:szCs w:val="21"/>
                    </w:rPr>
                    <w:t>标体系，制定延伸绩效管理评分依据，以文件形式印发全省各市州</w:t>
                  </w:r>
                  <w:r w:rsidRPr="001C3EFA">
                    <w:rPr>
                      <w:rFonts w:hint="eastAsia"/>
                      <w:spacing w:val="-6"/>
                      <w:szCs w:val="21"/>
                    </w:rPr>
                    <w:t>。</w:t>
                  </w:r>
                </w:p>
              </w:txbxContent>
            </v:textbox>
          </v:shape>
        </w:pict>
      </w:r>
      <w:bookmarkEnd w:id="2"/>
    </w:p>
    <w:p w:rsidR="007128B5" w:rsidRPr="009D221E" w:rsidRDefault="007128B5" w:rsidP="007128B5">
      <w:pPr>
        <w:spacing w:line="240" w:lineRule="exact"/>
        <w:rPr>
          <w:rFonts w:ascii="仿宋" w:eastAsia="仿宋" w:hAnsi="仿宋"/>
          <w:sz w:val="32"/>
          <w:szCs w:val="32"/>
        </w:rPr>
      </w:pPr>
    </w:p>
    <w:p w:rsidR="007128B5" w:rsidRPr="009D221E" w:rsidRDefault="007128B5" w:rsidP="007128B5">
      <w:pPr>
        <w:spacing w:line="240" w:lineRule="exact"/>
        <w:rPr>
          <w:rFonts w:ascii="仿宋" w:eastAsia="仿宋" w:hAnsi="仿宋"/>
          <w:sz w:val="32"/>
          <w:szCs w:val="32"/>
        </w:rPr>
      </w:pPr>
    </w:p>
    <w:p w:rsidR="007128B5" w:rsidRPr="009D221E"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3" type="#_x0000_t67" style="position:absolute;left:0;text-align:left;margin-left:216.55pt;margin-top:9.3pt;width:9.05pt;height:23.55pt;z-index:251674624">
            <v:textbox style="layout-flow:vertical-ideographic"/>
          </v:shape>
        </w:pict>
      </w:r>
    </w:p>
    <w:p w:rsidR="007128B5" w:rsidRPr="009D221E" w:rsidRDefault="007128B5" w:rsidP="007128B5">
      <w:pPr>
        <w:spacing w:line="240" w:lineRule="exact"/>
        <w:rPr>
          <w:rFonts w:ascii="仿宋" w:eastAsia="仿宋" w:hAnsi="仿宋"/>
          <w:sz w:val="32"/>
          <w:szCs w:val="32"/>
        </w:rPr>
      </w:pPr>
    </w:p>
    <w:p w:rsidR="007128B5" w:rsidRPr="009D221E"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4" type="#_x0000_t202" style="position:absolute;left:0;text-align:left;margin-left:21.3pt;margin-top:8.85pt;width:407.4pt;height:49.75pt;z-index:251675648">
            <v:textbox style="mso-next-textbox:#_x0000_s1044">
              <w:txbxContent>
                <w:p w:rsidR="007128B5" w:rsidRPr="001C3EFA" w:rsidRDefault="007128B5" w:rsidP="007128B5">
                  <w:pPr>
                    <w:spacing w:line="380" w:lineRule="exact"/>
                    <w:jc w:val="left"/>
                    <w:rPr>
                      <w:szCs w:val="21"/>
                    </w:rPr>
                  </w:pPr>
                  <w:r w:rsidRPr="001C3EFA">
                    <w:rPr>
                      <w:szCs w:val="21"/>
                    </w:rPr>
                    <w:t xml:space="preserve">    </w:t>
                  </w:r>
                  <w:r>
                    <w:rPr>
                      <w:rFonts w:hint="eastAsia"/>
                      <w:szCs w:val="21"/>
                    </w:rPr>
                    <w:t>各市州组织实施延伸绩效管理，开展自我考评，提交自评报告；省农牧厅组织开</w:t>
                  </w:r>
                  <w:r w:rsidRPr="001C3EFA">
                    <w:rPr>
                      <w:rFonts w:hint="eastAsia"/>
                      <w:szCs w:val="21"/>
                    </w:rPr>
                    <w:t>展初审、复审和实地抽</w:t>
                  </w:r>
                  <w:r>
                    <w:rPr>
                      <w:rFonts w:hint="eastAsia"/>
                      <w:szCs w:val="21"/>
                    </w:rPr>
                    <w:t>查，与相关市州沟通评审情况，并补充收集评审材料</w:t>
                  </w:r>
                  <w:r w:rsidRPr="001C3EFA">
                    <w:rPr>
                      <w:rFonts w:hint="eastAsia"/>
                      <w:szCs w:val="21"/>
                    </w:rPr>
                    <w:t>。</w:t>
                  </w:r>
                </w:p>
              </w:txbxContent>
            </v:textbox>
          </v:shape>
        </w:pict>
      </w:r>
    </w:p>
    <w:p w:rsidR="007128B5" w:rsidRPr="009D221E" w:rsidRDefault="007128B5" w:rsidP="007128B5">
      <w:pPr>
        <w:spacing w:line="240" w:lineRule="exact"/>
        <w:rPr>
          <w:rFonts w:ascii="仿宋" w:eastAsia="仿宋" w:hAnsi="仿宋"/>
          <w:sz w:val="32"/>
          <w:szCs w:val="32"/>
        </w:rPr>
      </w:pPr>
    </w:p>
    <w:p w:rsidR="007128B5" w:rsidRPr="009D221E"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5" type="#_x0000_t67" style="position:absolute;left:0;text-align:left;margin-left:216.55pt;margin-top:10.6pt;width:9.05pt;height:23.55pt;z-index:251676672">
            <v:textbox style="layout-flow:vertical-ideographic"/>
          </v:shape>
        </w:pict>
      </w: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6" type="#_x0000_t202" style="position:absolute;left:0;text-align:left;margin-left:21.75pt;margin-top:10.15pt;width:407.4pt;height:40.95pt;z-index:251677696">
            <v:textbox style="mso-next-textbox:#_x0000_s1046">
              <w:txbxContent>
                <w:p w:rsidR="007128B5" w:rsidRPr="001C3EFA" w:rsidRDefault="007128B5" w:rsidP="007128B5">
                  <w:pPr>
                    <w:ind w:firstLineChars="200" w:firstLine="420"/>
                    <w:jc w:val="left"/>
                    <w:rPr>
                      <w:szCs w:val="21"/>
                    </w:rPr>
                  </w:pPr>
                  <w:r>
                    <w:rPr>
                      <w:rFonts w:hint="eastAsia"/>
                      <w:szCs w:val="21"/>
                    </w:rPr>
                    <w:t>省农牧厅农机局</w:t>
                  </w:r>
                  <w:r w:rsidRPr="001C3EFA">
                    <w:rPr>
                      <w:rFonts w:hint="eastAsia"/>
                      <w:szCs w:val="21"/>
                    </w:rPr>
                    <w:t>以市州为单位，分别提出延伸绩效管理考核结果和扣分原因、存在问题等，确认无误后，连同考核汇总情况形成</w:t>
                  </w:r>
                  <w:r>
                    <w:rPr>
                      <w:rFonts w:hint="eastAsia"/>
                      <w:szCs w:val="21"/>
                    </w:rPr>
                    <w:t>绩效考核意见及时反馈县（区）</w:t>
                  </w:r>
                  <w:r w:rsidRPr="001C3EFA">
                    <w:rPr>
                      <w:rFonts w:hint="eastAsia"/>
                      <w:szCs w:val="21"/>
                    </w:rPr>
                    <w:t>。</w:t>
                  </w:r>
                </w:p>
              </w:txbxContent>
            </v:textbox>
          </v:shape>
        </w:pict>
      </w: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7" type="#_x0000_t67" style="position:absolute;left:0;text-align:left;margin-left:216.55pt;margin-top:3.1pt;width:9.05pt;height:23.55pt;z-index:251678720">
            <v:textbox style="layout-flow:vertical-ideographic"/>
          </v:shape>
        </w:pict>
      </w: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8" type="#_x0000_t202" style="position:absolute;left:0;text-align:left;margin-left:21.3pt;margin-top:2.65pt;width:407.4pt;height:43.2pt;z-index:251679744">
            <v:textbox style="mso-next-textbox:#_x0000_s1048">
              <w:txbxContent>
                <w:p w:rsidR="007128B5" w:rsidRPr="001C3EFA" w:rsidRDefault="007128B5" w:rsidP="007128B5">
                  <w:pPr>
                    <w:jc w:val="left"/>
                    <w:rPr>
                      <w:szCs w:val="21"/>
                    </w:rPr>
                  </w:pPr>
                  <w:r w:rsidRPr="001C3EFA">
                    <w:rPr>
                      <w:szCs w:val="21"/>
                    </w:rPr>
                    <w:t xml:space="preserve">    </w:t>
                  </w:r>
                  <w:r>
                    <w:rPr>
                      <w:rFonts w:hint="eastAsia"/>
                      <w:szCs w:val="21"/>
                    </w:rPr>
                    <w:t>根据工作报告、综合评审结果和政策实施情况，提交局务会审议；审核未通过的，督促县（区）</w:t>
                  </w:r>
                  <w:r w:rsidRPr="001C3EFA">
                    <w:rPr>
                      <w:rFonts w:hint="eastAsia"/>
                      <w:szCs w:val="21"/>
                    </w:rPr>
                    <w:t>修改完善。</w:t>
                  </w:r>
                </w:p>
              </w:txbxContent>
            </v:textbox>
          </v:shape>
        </w:pict>
      </w: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49" type="#_x0000_t67" style="position:absolute;left:0;text-align:left;margin-left:216.55pt;margin-top:9.85pt;width:9.05pt;height:23.55pt;z-index:251680768">
            <v:textbox style="layout-flow:vertical-ideographic"/>
          </v:shape>
        </w:pict>
      </w: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50" type="#_x0000_t202" style="position:absolute;left:0;text-align:left;margin-left:24.9pt;margin-top:9.4pt;width:404.25pt;height:43pt;z-index:251681792">
            <v:textbox style="mso-next-textbox:#_x0000_s1050">
              <w:txbxContent>
                <w:p w:rsidR="007128B5" w:rsidRPr="001C3EFA" w:rsidRDefault="007128B5" w:rsidP="007128B5">
                  <w:pPr>
                    <w:ind w:firstLineChars="200" w:firstLine="420"/>
                    <w:rPr>
                      <w:szCs w:val="21"/>
                    </w:rPr>
                  </w:pPr>
                  <w:r>
                    <w:rPr>
                      <w:rFonts w:hint="eastAsia"/>
                      <w:szCs w:val="21"/>
                    </w:rPr>
                    <w:t>省农牧厅负责向农业部农机化司报送延伸绩效管理自评报告。对自评中存在的</w:t>
                  </w:r>
                  <w:r w:rsidRPr="001C3EFA">
                    <w:rPr>
                      <w:rFonts w:hint="eastAsia"/>
                      <w:szCs w:val="21"/>
                    </w:rPr>
                    <w:t>问题</w:t>
                  </w:r>
                  <w:r>
                    <w:rPr>
                      <w:rFonts w:hint="eastAsia"/>
                      <w:szCs w:val="21"/>
                    </w:rPr>
                    <w:t>要求各市州及时整改，并</w:t>
                  </w:r>
                  <w:r w:rsidRPr="001C3EFA">
                    <w:rPr>
                      <w:rFonts w:hint="eastAsia"/>
                      <w:szCs w:val="21"/>
                    </w:rPr>
                    <w:t>纳入下年度延伸绩效管理</w:t>
                  </w:r>
                  <w:r>
                    <w:rPr>
                      <w:rFonts w:hint="eastAsia"/>
                      <w:szCs w:val="21"/>
                    </w:rPr>
                    <w:t>考评内容</w:t>
                  </w:r>
                  <w:r w:rsidRPr="001C3EFA">
                    <w:rPr>
                      <w:rFonts w:hint="eastAsia"/>
                      <w:szCs w:val="21"/>
                    </w:rPr>
                    <w:t>。</w:t>
                  </w:r>
                </w:p>
              </w:txbxContent>
            </v:textbox>
          </v:shape>
        </w:pict>
      </w: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Pr="009D221E" w:rsidRDefault="007128B5" w:rsidP="007128B5">
      <w:pPr>
        <w:spacing w:line="240" w:lineRule="exact"/>
        <w:rPr>
          <w:rFonts w:ascii="仿宋" w:eastAsia="仿宋" w:hAnsi="仿宋"/>
          <w:sz w:val="32"/>
          <w:szCs w:val="32"/>
        </w:rPr>
      </w:pPr>
    </w:p>
    <w:p w:rsidR="007128B5" w:rsidRPr="009D221E" w:rsidRDefault="007128B5" w:rsidP="007128B5">
      <w:pPr>
        <w:spacing w:line="240" w:lineRule="exact"/>
        <w:rPr>
          <w:rFonts w:ascii="仿宋" w:eastAsia="仿宋" w:hAnsi="仿宋"/>
          <w:sz w:val="32"/>
          <w:szCs w:val="32"/>
        </w:rPr>
      </w:pPr>
    </w:p>
    <w:p w:rsidR="007128B5" w:rsidRPr="009D221E" w:rsidRDefault="007128B5" w:rsidP="007128B5">
      <w:pPr>
        <w:spacing w:line="240" w:lineRule="exact"/>
        <w:rPr>
          <w:rFonts w:ascii="仿宋" w:eastAsia="仿宋" w:hAnsi="仿宋"/>
          <w:sz w:val="32"/>
          <w:szCs w:val="32"/>
        </w:rPr>
      </w:pPr>
    </w:p>
    <w:p w:rsidR="007128B5" w:rsidRPr="00C35879" w:rsidRDefault="007128B5" w:rsidP="007128B5">
      <w:pPr>
        <w:spacing w:line="560" w:lineRule="exact"/>
        <w:ind w:firstLineChars="200" w:firstLine="643"/>
        <w:rPr>
          <w:rFonts w:ascii="楷体" w:eastAsia="楷体" w:hAnsi="楷体"/>
          <w:b/>
          <w:sz w:val="32"/>
          <w:szCs w:val="32"/>
        </w:rPr>
      </w:pPr>
      <w:r>
        <w:rPr>
          <w:rFonts w:ascii="楷体" w:eastAsia="楷体" w:hAnsi="楷体" w:hint="eastAsia"/>
          <w:b/>
          <w:sz w:val="32"/>
          <w:szCs w:val="32"/>
        </w:rPr>
        <w:t>（六</w:t>
      </w:r>
      <w:r w:rsidRPr="00C35879">
        <w:rPr>
          <w:rFonts w:ascii="楷体" w:eastAsia="楷体" w:hAnsi="楷体" w:hint="eastAsia"/>
          <w:b/>
          <w:sz w:val="32"/>
          <w:szCs w:val="32"/>
        </w:rPr>
        <w:t>）分县区补贴资金规模建议提出</w:t>
      </w:r>
    </w:p>
    <w:p w:rsidR="007128B5" w:rsidRPr="009D221E" w:rsidRDefault="006E5914" w:rsidP="007128B5">
      <w:pPr>
        <w:rPr>
          <w:rFonts w:ascii="仿宋" w:eastAsia="仿宋" w:hAnsi="仿宋"/>
          <w:sz w:val="32"/>
          <w:szCs w:val="32"/>
        </w:rPr>
      </w:pPr>
      <w:r>
        <w:rPr>
          <w:rFonts w:ascii="仿宋" w:eastAsia="仿宋" w:hAnsi="仿宋"/>
          <w:noProof/>
          <w:sz w:val="32"/>
          <w:szCs w:val="32"/>
        </w:rPr>
        <w:pict>
          <v:shape id="_x0000_s1051" type="#_x0000_t202" style="position:absolute;left:0;text-align:left;margin-left:7.45pt;margin-top:4.65pt;width:418.5pt;height:36.2pt;z-index:251682816">
            <v:textbox style="mso-next-textbox:#_x0000_s1051">
              <w:txbxContent>
                <w:p w:rsidR="007128B5" w:rsidRPr="002C031F" w:rsidRDefault="007128B5" w:rsidP="007128B5">
                  <w:pPr>
                    <w:jc w:val="left"/>
                    <w:rPr>
                      <w:szCs w:val="21"/>
                    </w:rPr>
                  </w:pPr>
                  <w:r w:rsidRPr="002C031F">
                    <w:rPr>
                      <w:szCs w:val="21"/>
                    </w:rPr>
                    <w:t xml:space="preserve">    </w:t>
                  </w:r>
                  <w:r w:rsidRPr="002C031F">
                    <w:rPr>
                      <w:rFonts w:hint="eastAsia"/>
                      <w:szCs w:val="21"/>
                    </w:rPr>
                    <w:t>各县区</w:t>
                  </w:r>
                  <w:r>
                    <w:rPr>
                      <w:rFonts w:hint="eastAsia"/>
                      <w:szCs w:val="21"/>
                    </w:rPr>
                    <w:t>农</w:t>
                  </w:r>
                  <w:r w:rsidRPr="002C031F">
                    <w:rPr>
                      <w:rFonts w:hint="eastAsia"/>
                      <w:szCs w:val="21"/>
                    </w:rPr>
                    <w:t>机化主管部门</w:t>
                  </w:r>
                  <w:r>
                    <w:rPr>
                      <w:rFonts w:hint="eastAsia"/>
                      <w:szCs w:val="21"/>
                    </w:rPr>
                    <w:t>提出的</w:t>
                  </w:r>
                  <w:r w:rsidRPr="002C031F">
                    <w:rPr>
                      <w:rFonts w:hint="eastAsia"/>
                      <w:szCs w:val="21"/>
                    </w:rPr>
                    <w:t>补贴资金需求，</w:t>
                  </w:r>
                  <w:r>
                    <w:rPr>
                      <w:rFonts w:hint="eastAsia"/>
                      <w:szCs w:val="21"/>
                    </w:rPr>
                    <w:t>由市州汇总后上报省农牧厅，具体由省农牧厅农机局</w:t>
                  </w:r>
                  <w:r w:rsidRPr="002C031F">
                    <w:rPr>
                      <w:rFonts w:hint="eastAsia"/>
                      <w:szCs w:val="21"/>
                    </w:rPr>
                    <w:t>负责收集基础资料。</w:t>
                  </w:r>
                </w:p>
              </w:txbxContent>
            </v:textbox>
          </v:shape>
        </w:pict>
      </w:r>
    </w:p>
    <w:p w:rsidR="007128B5" w:rsidRPr="009D221E" w:rsidRDefault="006E5914" w:rsidP="007128B5">
      <w:pPr>
        <w:rPr>
          <w:rFonts w:ascii="仿宋" w:eastAsia="仿宋" w:hAnsi="仿宋"/>
          <w:sz w:val="32"/>
          <w:szCs w:val="32"/>
        </w:rPr>
      </w:pPr>
      <w:r>
        <w:rPr>
          <w:rFonts w:ascii="仿宋" w:eastAsia="仿宋" w:hAnsi="仿宋"/>
          <w:noProof/>
          <w:sz w:val="32"/>
          <w:szCs w:val="32"/>
        </w:rPr>
        <w:pict>
          <v:shape id="_x0000_s1053" type="#_x0000_t202" style="position:absolute;left:0;text-align:left;margin-left:14.5pt;margin-top:30.45pt;width:411.45pt;height:50.85pt;z-index:251684864">
            <v:textbox style="mso-next-textbox:#_x0000_s1053">
              <w:txbxContent>
                <w:p w:rsidR="007128B5" w:rsidRPr="00A34078" w:rsidRDefault="007128B5" w:rsidP="007128B5">
                  <w:pPr>
                    <w:jc w:val="left"/>
                    <w:rPr>
                      <w:szCs w:val="21"/>
                    </w:rPr>
                  </w:pPr>
                  <w:r w:rsidRPr="00A34078">
                    <w:rPr>
                      <w:rFonts w:hint="eastAsia"/>
                      <w:szCs w:val="21"/>
                    </w:rPr>
                    <w:t>省农牧厅会同省财政厅采用因素法综合考虑各地耕地面积、主要农作物产量、农机化发展重点及农机购置补贴工作实施情况等客观指标；统一资金增减因素的影响额度范围，进行分配。</w:t>
                  </w:r>
                </w:p>
                <w:p w:rsidR="007128B5" w:rsidRPr="00762E24" w:rsidRDefault="007128B5" w:rsidP="007128B5">
                  <w:pPr>
                    <w:widowControl/>
                    <w:ind w:firstLineChars="200" w:firstLine="480"/>
                    <w:rPr>
                      <w:rFonts w:ascii="宋体" w:hAnsi="宋体"/>
                      <w:kern w:val="0"/>
                      <w:sz w:val="24"/>
                    </w:rPr>
                  </w:pPr>
                </w:p>
              </w:txbxContent>
            </v:textbox>
          </v:shape>
        </w:pict>
      </w:r>
      <w:r>
        <w:rPr>
          <w:rFonts w:ascii="仿宋" w:eastAsia="仿宋" w:hAnsi="仿宋"/>
          <w:noProof/>
          <w:sz w:val="32"/>
          <w:szCs w:val="32"/>
        </w:rPr>
        <w:pict>
          <v:shape id="_x0000_s1052" type="#_x0000_t67" style="position:absolute;left:0;text-align:left;margin-left:214.4pt;margin-top:8.6pt;width:9.05pt;height:21.85pt;z-index:251683840">
            <v:textbox style="layout-flow:vertical-ideographic"/>
          </v:shape>
        </w:pict>
      </w:r>
    </w:p>
    <w:p w:rsidR="007128B5" w:rsidRPr="009D221E" w:rsidRDefault="007128B5" w:rsidP="007128B5">
      <w:pPr>
        <w:spacing w:line="520" w:lineRule="exact"/>
        <w:rPr>
          <w:rFonts w:ascii="仿宋" w:eastAsia="仿宋" w:hAnsi="仿宋"/>
          <w:sz w:val="32"/>
          <w:szCs w:val="32"/>
        </w:rPr>
      </w:pPr>
    </w:p>
    <w:p w:rsidR="007128B5" w:rsidRPr="009D221E" w:rsidRDefault="006E5914" w:rsidP="007128B5">
      <w:pPr>
        <w:spacing w:line="520" w:lineRule="exact"/>
        <w:rPr>
          <w:rFonts w:ascii="仿宋" w:eastAsia="仿宋" w:hAnsi="仿宋"/>
          <w:sz w:val="32"/>
          <w:szCs w:val="32"/>
        </w:rPr>
      </w:pPr>
      <w:r>
        <w:rPr>
          <w:rFonts w:ascii="仿宋" w:eastAsia="仿宋" w:hAnsi="仿宋"/>
          <w:noProof/>
          <w:sz w:val="32"/>
          <w:szCs w:val="32"/>
        </w:rPr>
        <w:pict>
          <v:shape id="_x0000_s1054" type="#_x0000_t67" style="position:absolute;left:0;text-align:left;margin-left:214.4pt;margin-top:24.1pt;width:9.05pt;height:21.85pt;z-index:251685888">
            <v:textbox style="layout-flow:vertical-ideographic"/>
          </v:shape>
        </w:pict>
      </w:r>
    </w:p>
    <w:p w:rsidR="007128B5" w:rsidRPr="009D221E"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Pr="009D221E"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55" type="#_x0000_t202" style="position:absolute;left:0;text-align:left;margin-left:14.5pt;margin-top:7.95pt;width:408.6pt;height:47.05pt;z-index:251686912">
            <v:textbox style="mso-next-textbox:#_x0000_s1055">
              <w:txbxContent>
                <w:p w:rsidR="007128B5" w:rsidRPr="002C031F" w:rsidRDefault="007128B5" w:rsidP="007128B5">
                  <w:pPr>
                    <w:jc w:val="left"/>
                    <w:rPr>
                      <w:spacing w:val="-6"/>
                      <w:szCs w:val="21"/>
                    </w:rPr>
                  </w:pPr>
                  <w:r w:rsidRPr="002C031F">
                    <w:rPr>
                      <w:spacing w:val="-6"/>
                      <w:szCs w:val="21"/>
                    </w:rPr>
                    <w:t xml:space="preserve">     </w:t>
                  </w:r>
                  <w:r>
                    <w:rPr>
                      <w:rFonts w:hint="eastAsia"/>
                      <w:spacing w:val="-6"/>
                      <w:szCs w:val="21"/>
                    </w:rPr>
                    <w:t>省农牧厅农机局</w:t>
                  </w:r>
                  <w:r w:rsidRPr="002C031F">
                    <w:rPr>
                      <w:rFonts w:hint="eastAsia"/>
                      <w:spacing w:val="-6"/>
                      <w:szCs w:val="21"/>
                    </w:rPr>
                    <w:t>根据</w:t>
                  </w:r>
                  <w:r>
                    <w:rPr>
                      <w:rFonts w:hint="eastAsia"/>
                      <w:spacing w:val="-6"/>
                      <w:szCs w:val="21"/>
                    </w:rPr>
                    <w:t>补贴实施进度数据</w:t>
                  </w:r>
                  <w:r w:rsidRPr="002C031F">
                    <w:rPr>
                      <w:rFonts w:hint="eastAsia"/>
                      <w:spacing w:val="-6"/>
                      <w:szCs w:val="21"/>
                    </w:rPr>
                    <w:t>，对</w:t>
                  </w:r>
                  <w:r>
                    <w:rPr>
                      <w:rFonts w:hint="eastAsia"/>
                      <w:spacing w:val="-6"/>
                      <w:szCs w:val="21"/>
                    </w:rPr>
                    <w:t>县区提出的补贴资金需求形成初步资金规模建议，由</w:t>
                  </w:r>
                  <w:r w:rsidRPr="002C031F">
                    <w:rPr>
                      <w:rFonts w:hint="eastAsia"/>
                      <w:spacing w:val="-6"/>
                      <w:szCs w:val="21"/>
                    </w:rPr>
                    <w:t>局务会审议。</w:t>
                  </w:r>
                  <w:r>
                    <w:rPr>
                      <w:rFonts w:hint="eastAsia"/>
                      <w:spacing w:val="-6"/>
                      <w:szCs w:val="21"/>
                    </w:rPr>
                    <w:t>并提出意见，及时修改完善。</w:t>
                  </w:r>
                </w:p>
              </w:txbxContent>
            </v:textbox>
          </v:shape>
        </w:pict>
      </w:r>
    </w:p>
    <w:p w:rsidR="007128B5" w:rsidRPr="009D221E"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pict>
          <v:shape id="_x0000_s1057" type="#_x0000_t67" style="position:absolute;left:0;text-align:left;margin-left:213.1pt;margin-top:7pt;width:9.05pt;height:21.85pt;z-index:251688960">
            <v:textbox style="layout-flow:vertical-ideographic"/>
          </v:shape>
        </w:pict>
      </w:r>
    </w:p>
    <w:p w:rsidR="007128B5" w:rsidRDefault="007128B5" w:rsidP="007128B5">
      <w:pPr>
        <w:spacing w:line="240" w:lineRule="exact"/>
        <w:rPr>
          <w:rFonts w:ascii="仿宋" w:eastAsia="仿宋" w:hAnsi="仿宋"/>
          <w:sz w:val="32"/>
          <w:szCs w:val="32"/>
        </w:rPr>
      </w:pPr>
    </w:p>
    <w:p w:rsidR="005E1173" w:rsidRDefault="005E1173" w:rsidP="007128B5">
      <w:pPr>
        <w:spacing w:line="240" w:lineRule="exact"/>
        <w:rPr>
          <w:rFonts w:ascii="仿宋" w:eastAsia="仿宋" w:hAnsi="仿宋"/>
          <w:sz w:val="32"/>
          <w:szCs w:val="32"/>
        </w:rPr>
      </w:pPr>
    </w:p>
    <w:p w:rsidR="007128B5" w:rsidRDefault="006E5914" w:rsidP="007128B5">
      <w:pPr>
        <w:spacing w:line="240" w:lineRule="exact"/>
        <w:rPr>
          <w:rFonts w:ascii="仿宋" w:eastAsia="仿宋" w:hAnsi="仿宋"/>
          <w:sz w:val="32"/>
          <w:szCs w:val="32"/>
        </w:rPr>
      </w:pPr>
      <w:r>
        <w:rPr>
          <w:rFonts w:ascii="仿宋" w:eastAsia="仿宋" w:hAnsi="仿宋"/>
          <w:noProof/>
          <w:sz w:val="32"/>
          <w:szCs w:val="32"/>
        </w:rPr>
        <w:lastRenderedPageBreak/>
        <w:pict>
          <v:shape id="_x0000_s1056" type="#_x0000_t202" style="position:absolute;left:0;text-align:left;margin-left:14.95pt;margin-top:4.85pt;width:411pt;height:36.9pt;z-index:251687936">
            <v:textbox style="mso-next-textbox:#_x0000_s1056">
              <w:txbxContent>
                <w:p w:rsidR="007128B5" w:rsidRPr="002C031F" w:rsidRDefault="007128B5" w:rsidP="007128B5">
                  <w:pPr>
                    <w:jc w:val="left"/>
                    <w:rPr>
                      <w:szCs w:val="21"/>
                    </w:rPr>
                  </w:pPr>
                  <w:r>
                    <w:rPr>
                      <w:szCs w:val="21"/>
                    </w:rPr>
                    <w:t xml:space="preserve">    </w:t>
                  </w:r>
                  <w:r>
                    <w:rPr>
                      <w:rFonts w:hint="eastAsia"/>
                      <w:szCs w:val="21"/>
                    </w:rPr>
                    <w:t>分县区补贴资金规模建议通过审议后，厅农机局</w:t>
                  </w:r>
                  <w:r w:rsidRPr="002C031F">
                    <w:rPr>
                      <w:rFonts w:hint="eastAsia"/>
                      <w:szCs w:val="21"/>
                    </w:rPr>
                    <w:t>负责行文向</w:t>
                  </w:r>
                  <w:r>
                    <w:rPr>
                      <w:rFonts w:hint="eastAsia"/>
                      <w:szCs w:val="21"/>
                    </w:rPr>
                    <w:t>省农牧厅财务处</w:t>
                  </w:r>
                  <w:r w:rsidRPr="002C031F">
                    <w:rPr>
                      <w:rFonts w:hint="eastAsia"/>
                      <w:szCs w:val="21"/>
                    </w:rPr>
                    <w:t>报送资金分配计划。</w:t>
                  </w:r>
                </w:p>
              </w:txbxContent>
            </v:textbox>
          </v:shape>
        </w:pict>
      </w: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rPr>
          <w:rFonts w:ascii="仿宋" w:eastAsia="仿宋" w:hAnsi="仿宋"/>
          <w:sz w:val="32"/>
          <w:szCs w:val="32"/>
        </w:rPr>
      </w:pPr>
    </w:p>
    <w:p w:rsidR="007128B5" w:rsidRDefault="007128B5" w:rsidP="007128B5">
      <w:pPr>
        <w:spacing w:line="240" w:lineRule="exact"/>
        <w:ind w:firstLineChars="200" w:firstLine="640"/>
        <w:rPr>
          <w:rFonts w:ascii="仿宋" w:eastAsia="仿宋" w:hAnsi="仿宋"/>
          <w:sz w:val="32"/>
          <w:szCs w:val="32"/>
        </w:rPr>
      </w:pPr>
    </w:p>
    <w:p w:rsidR="007128B5" w:rsidRPr="00C35879" w:rsidRDefault="007128B5" w:rsidP="007128B5">
      <w:pPr>
        <w:spacing w:line="500" w:lineRule="exact"/>
        <w:ind w:firstLineChars="200" w:firstLine="640"/>
        <w:rPr>
          <w:rFonts w:ascii="黑体" w:eastAsia="黑体" w:hAnsi="黑体"/>
          <w:sz w:val="32"/>
          <w:szCs w:val="32"/>
        </w:rPr>
      </w:pPr>
      <w:r>
        <w:rPr>
          <w:rFonts w:ascii="黑体" w:eastAsia="黑体" w:hAnsi="黑体" w:hint="eastAsia"/>
          <w:sz w:val="32"/>
          <w:szCs w:val="32"/>
        </w:rPr>
        <w:t>三</w:t>
      </w:r>
      <w:r w:rsidRPr="00C35879">
        <w:rPr>
          <w:rFonts w:ascii="黑体" w:eastAsia="黑体" w:hAnsi="黑体" w:hint="eastAsia"/>
          <w:sz w:val="32"/>
          <w:szCs w:val="32"/>
        </w:rPr>
        <w:t>、业务工作</w:t>
      </w:r>
    </w:p>
    <w:p w:rsidR="007128B5" w:rsidRPr="00C35879" w:rsidRDefault="007128B5" w:rsidP="007128B5">
      <w:pPr>
        <w:spacing w:line="500" w:lineRule="exact"/>
        <w:ind w:firstLineChars="200" w:firstLine="640"/>
        <w:rPr>
          <w:rFonts w:ascii="仿宋" w:eastAsia="仿宋" w:hAnsi="仿宋"/>
          <w:sz w:val="32"/>
          <w:szCs w:val="32"/>
        </w:rPr>
      </w:pPr>
      <w:r w:rsidRPr="00C35879">
        <w:rPr>
          <w:rFonts w:ascii="仿宋" w:eastAsia="仿宋" w:hAnsi="仿宋" w:hint="eastAsia"/>
          <w:sz w:val="32"/>
          <w:szCs w:val="32"/>
        </w:rPr>
        <w:t>农机购置补贴政策实施省级业务工作环节按照省农机局和相关单位的分工、相互监督、集体决策原则设置，总体基本一致。</w:t>
      </w:r>
    </w:p>
    <w:p w:rsidR="007128B5" w:rsidRPr="00C35879" w:rsidRDefault="007128B5" w:rsidP="007128B5">
      <w:pPr>
        <w:spacing w:line="500" w:lineRule="exact"/>
        <w:ind w:firstLineChars="200" w:firstLine="640"/>
        <w:rPr>
          <w:rFonts w:ascii="仿宋" w:eastAsia="仿宋" w:hAnsi="仿宋"/>
          <w:sz w:val="32"/>
          <w:szCs w:val="32"/>
        </w:rPr>
      </w:pPr>
      <w:r w:rsidRPr="00C35879">
        <w:rPr>
          <w:rFonts w:ascii="仿宋" w:eastAsia="仿宋" w:hAnsi="仿宋" w:hint="eastAsia"/>
          <w:sz w:val="32"/>
          <w:szCs w:val="32"/>
        </w:rPr>
        <w:t>（一）根据省农牧厅的工作安排，省农机局、省农机推广站及有关专家考核组承担农机购置补贴政策实施省级业务具体办理、组织协调工作，充分发挥专家作用，强化对决策的支撑保障作用。</w:t>
      </w:r>
    </w:p>
    <w:p w:rsidR="007128B5" w:rsidRPr="00C35879" w:rsidRDefault="007128B5" w:rsidP="007128B5">
      <w:pPr>
        <w:spacing w:line="500" w:lineRule="exact"/>
        <w:ind w:firstLineChars="200" w:firstLine="640"/>
        <w:rPr>
          <w:rFonts w:ascii="仿宋" w:eastAsia="仿宋" w:hAnsi="仿宋"/>
          <w:sz w:val="32"/>
          <w:szCs w:val="32"/>
        </w:rPr>
      </w:pPr>
      <w:r w:rsidRPr="00C35879">
        <w:rPr>
          <w:rFonts w:ascii="仿宋" w:eastAsia="仿宋" w:hAnsi="仿宋" w:hint="eastAsia"/>
          <w:sz w:val="32"/>
          <w:szCs w:val="32"/>
        </w:rPr>
        <w:t>（二）省农机局经办岗对农机购置补贴政策实施省级业务的组织办理进行形式初审，提出初步工作建议。</w:t>
      </w:r>
    </w:p>
    <w:p w:rsidR="007128B5" w:rsidRPr="00C35879" w:rsidRDefault="007128B5" w:rsidP="007128B5">
      <w:pPr>
        <w:spacing w:line="500" w:lineRule="exact"/>
        <w:ind w:firstLineChars="200" w:firstLine="640"/>
        <w:rPr>
          <w:rFonts w:ascii="仿宋" w:eastAsia="仿宋" w:hAnsi="仿宋"/>
          <w:sz w:val="32"/>
          <w:szCs w:val="32"/>
        </w:rPr>
      </w:pPr>
      <w:r w:rsidRPr="00C35879">
        <w:rPr>
          <w:rFonts w:ascii="仿宋" w:eastAsia="仿宋" w:hAnsi="仿宋" w:hint="eastAsia"/>
          <w:sz w:val="32"/>
          <w:szCs w:val="32"/>
        </w:rPr>
        <w:t>（三）省农机局审核岗对农机购置补贴政策实施省级业务办理结果和初步工作建议进行规范性审核。</w:t>
      </w:r>
    </w:p>
    <w:p w:rsidR="007128B5" w:rsidRPr="00C35879" w:rsidRDefault="007128B5" w:rsidP="007128B5">
      <w:pPr>
        <w:spacing w:line="500" w:lineRule="exact"/>
        <w:ind w:firstLineChars="200" w:firstLine="640"/>
        <w:rPr>
          <w:rFonts w:ascii="仿宋" w:eastAsia="仿宋" w:hAnsi="仿宋"/>
          <w:sz w:val="32"/>
          <w:szCs w:val="32"/>
        </w:rPr>
      </w:pPr>
      <w:r w:rsidRPr="00C35879">
        <w:rPr>
          <w:rFonts w:ascii="仿宋" w:eastAsia="仿宋" w:hAnsi="仿宋" w:hint="eastAsia"/>
          <w:sz w:val="32"/>
          <w:szCs w:val="32"/>
        </w:rPr>
        <w:t>（四）省农牧厅对农机购置补贴政策实施省级业务开展进行决策。</w:t>
      </w:r>
    </w:p>
    <w:p w:rsidR="007128B5" w:rsidRPr="00C35879" w:rsidRDefault="007128B5" w:rsidP="007128B5">
      <w:pPr>
        <w:spacing w:line="500" w:lineRule="exact"/>
        <w:ind w:firstLineChars="200" w:firstLine="640"/>
        <w:rPr>
          <w:rFonts w:ascii="黑体" w:eastAsia="黑体" w:hAnsi="黑体"/>
          <w:sz w:val="32"/>
          <w:szCs w:val="32"/>
        </w:rPr>
      </w:pPr>
      <w:r>
        <w:rPr>
          <w:rFonts w:ascii="黑体" w:eastAsia="黑体" w:hAnsi="黑体" w:hint="eastAsia"/>
          <w:sz w:val="32"/>
          <w:szCs w:val="32"/>
        </w:rPr>
        <w:t>四</w:t>
      </w:r>
      <w:r w:rsidRPr="00C35879">
        <w:rPr>
          <w:rFonts w:ascii="黑体" w:eastAsia="黑体" w:hAnsi="黑体" w:hint="eastAsia"/>
          <w:sz w:val="32"/>
          <w:szCs w:val="32"/>
        </w:rPr>
        <w:t>、风险点</w:t>
      </w:r>
    </w:p>
    <w:tbl>
      <w:tblPr>
        <w:tblW w:w="49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320"/>
        <w:gridCol w:w="4185"/>
        <w:gridCol w:w="783"/>
        <w:gridCol w:w="1070"/>
      </w:tblGrid>
      <w:tr w:rsidR="007128B5" w:rsidRPr="00C35879" w:rsidTr="00C95C43">
        <w:trPr>
          <w:trHeight w:val="453"/>
        </w:trPr>
        <w:tc>
          <w:tcPr>
            <w:tcW w:w="640" w:type="pct"/>
            <w:vAlign w:val="center"/>
          </w:tcPr>
          <w:p w:rsidR="007128B5" w:rsidRPr="00C35879" w:rsidRDefault="007128B5" w:rsidP="00C95C43">
            <w:pPr>
              <w:jc w:val="center"/>
              <w:rPr>
                <w:rFonts w:ascii="宋体" w:hAnsi="宋体" w:cs="宋体"/>
                <w:b/>
                <w:kern w:val="0"/>
                <w:szCs w:val="21"/>
              </w:rPr>
            </w:pPr>
            <w:r w:rsidRPr="00C35879">
              <w:rPr>
                <w:rFonts w:ascii="宋体" w:hAnsi="宋体" w:hint="eastAsia"/>
                <w:b/>
                <w:color w:val="000000"/>
                <w:szCs w:val="21"/>
              </w:rPr>
              <w:t>风险类别</w:t>
            </w:r>
          </w:p>
        </w:tc>
        <w:tc>
          <w:tcPr>
            <w:tcW w:w="782" w:type="pct"/>
            <w:vAlign w:val="center"/>
          </w:tcPr>
          <w:p w:rsidR="007128B5" w:rsidRPr="00C35879" w:rsidRDefault="007128B5" w:rsidP="00C95C43">
            <w:pPr>
              <w:tabs>
                <w:tab w:val="left" w:pos="450"/>
              </w:tabs>
              <w:jc w:val="center"/>
              <w:rPr>
                <w:rFonts w:ascii="宋体" w:hAnsi="宋体"/>
                <w:b/>
                <w:color w:val="000000"/>
                <w:szCs w:val="21"/>
              </w:rPr>
            </w:pPr>
            <w:r w:rsidRPr="00C35879">
              <w:rPr>
                <w:rFonts w:ascii="宋体" w:hAnsi="宋体" w:hint="eastAsia"/>
                <w:b/>
                <w:color w:val="000000"/>
                <w:szCs w:val="21"/>
              </w:rPr>
              <w:t>风险环节</w:t>
            </w:r>
          </w:p>
        </w:tc>
        <w:tc>
          <w:tcPr>
            <w:tcW w:w="2480" w:type="pct"/>
            <w:vAlign w:val="center"/>
          </w:tcPr>
          <w:p w:rsidR="007128B5" w:rsidRPr="00C35879" w:rsidRDefault="007128B5" w:rsidP="00C95C43">
            <w:pPr>
              <w:jc w:val="center"/>
              <w:rPr>
                <w:rFonts w:ascii="宋体" w:hAnsi="宋体" w:cs="宋体"/>
                <w:b/>
                <w:kern w:val="0"/>
                <w:szCs w:val="21"/>
              </w:rPr>
            </w:pPr>
            <w:r w:rsidRPr="00C35879">
              <w:rPr>
                <w:rFonts w:ascii="宋体" w:hAnsi="宋体" w:hint="eastAsia"/>
                <w:b/>
                <w:color w:val="000000"/>
                <w:szCs w:val="21"/>
              </w:rPr>
              <w:t>风险点（具体描述）</w:t>
            </w:r>
          </w:p>
        </w:tc>
        <w:tc>
          <w:tcPr>
            <w:tcW w:w="464" w:type="pct"/>
            <w:vAlign w:val="center"/>
          </w:tcPr>
          <w:p w:rsidR="007128B5" w:rsidRPr="00C35879" w:rsidRDefault="007128B5" w:rsidP="00C95C43">
            <w:pPr>
              <w:jc w:val="center"/>
              <w:rPr>
                <w:rFonts w:ascii="宋体" w:hAnsi="宋体" w:cs="宋体"/>
                <w:b/>
                <w:kern w:val="0"/>
                <w:szCs w:val="21"/>
              </w:rPr>
            </w:pPr>
            <w:r w:rsidRPr="00C35879">
              <w:rPr>
                <w:rFonts w:ascii="宋体" w:hAnsi="宋体" w:cs="宋体" w:hint="eastAsia"/>
                <w:b/>
                <w:kern w:val="0"/>
                <w:szCs w:val="21"/>
              </w:rPr>
              <w:t>风险等级</w:t>
            </w:r>
          </w:p>
        </w:tc>
        <w:tc>
          <w:tcPr>
            <w:tcW w:w="634" w:type="pct"/>
            <w:vAlign w:val="center"/>
          </w:tcPr>
          <w:p w:rsidR="007128B5" w:rsidRPr="00C35879" w:rsidRDefault="007128B5" w:rsidP="00C95C43">
            <w:pPr>
              <w:jc w:val="center"/>
              <w:rPr>
                <w:rFonts w:ascii="宋体" w:hAnsi="宋体" w:cs="宋体"/>
                <w:b/>
                <w:kern w:val="0"/>
                <w:szCs w:val="21"/>
              </w:rPr>
            </w:pPr>
            <w:r w:rsidRPr="00C35879">
              <w:rPr>
                <w:rFonts w:ascii="宋体" w:hAnsi="宋体" w:cs="宋体" w:hint="eastAsia"/>
                <w:b/>
                <w:kern w:val="0"/>
                <w:szCs w:val="21"/>
              </w:rPr>
              <w:t>责任主体</w:t>
            </w:r>
          </w:p>
        </w:tc>
      </w:tr>
      <w:tr w:rsidR="007128B5" w:rsidRPr="003E56F8" w:rsidTr="00C95C43">
        <w:trPr>
          <w:trHeight w:val="826"/>
        </w:trPr>
        <w:tc>
          <w:tcPr>
            <w:tcW w:w="640"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工作任务风险</w:t>
            </w:r>
          </w:p>
        </w:tc>
        <w:tc>
          <w:tcPr>
            <w:tcW w:w="782" w:type="pct"/>
            <w:vAlign w:val="center"/>
          </w:tcPr>
          <w:p w:rsidR="007128B5" w:rsidRPr="004157D4" w:rsidRDefault="007128B5" w:rsidP="00C95C43">
            <w:pPr>
              <w:spacing w:line="240" w:lineRule="exact"/>
              <w:jc w:val="center"/>
              <w:rPr>
                <w:rFonts w:ascii="宋体" w:hAnsi="宋体" w:cs="宋体"/>
                <w:spacing w:val="-10"/>
                <w:kern w:val="0"/>
                <w:szCs w:val="21"/>
              </w:rPr>
            </w:pPr>
            <w:r w:rsidRPr="004157D4">
              <w:rPr>
                <w:rFonts w:hint="eastAsia"/>
                <w:spacing w:val="-10"/>
                <w:szCs w:val="21"/>
              </w:rPr>
              <w:t>补贴机具种类范围确定</w:t>
            </w:r>
          </w:p>
        </w:tc>
        <w:tc>
          <w:tcPr>
            <w:tcW w:w="2480" w:type="pct"/>
            <w:vAlign w:val="center"/>
          </w:tcPr>
          <w:p w:rsidR="007128B5" w:rsidRPr="004B2656" w:rsidRDefault="007128B5" w:rsidP="00C95C43">
            <w:pPr>
              <w:spacing w:line="240" w:lineRule="exact"/>
              <w:ind w:firstLineChars="200" w:firstLine="420"/>
              <w:rPr>
                <w:rFonts w:ascii="宋体" w:hAnsi="宋体" w:cs="宋体"/>
                <w:kern w:val="0"/>
                <w:szCs w:val="21"/>
              </w:rPr>
            </w:pPr>
            <w:r w:rsidRPr="004B2656">
              <w:rPr>
                <w:rFonts w:ascii="宋体" w:hAnsi="宋体" w:hint="eastAsia"/>
                <w:color w:val="000000"/>
                <w:kern w:val="0"/>
                <w:szCs w:val="21"/>
              </w:rPr>
              <w:t>程序不严谨、不规范。无故将某产品排除在各类各档之外，补贴范围确定存在较大随意性。</w:t>
            </w:r>
          </w:p>
        </w:tc>
        <w:tc>
          <w:tcPr>
            <w:tcW w:w="464" w:type="pct"/>
            <w:vAlign w:val="center"/>
          </w:tcPr>
          <w:p w:rsidR="007128B5" w:rsidRPr="00FE64A2" w:rsidRDefault="00E2648C" w:rsidP="00C95C43">
            <w:pPr>
              <w:spacing w:line="240" w:lineRule="exact"/>
              <w:jc w:val="center"/>
              <w:rPr>
                <w:rFonts w:ascii="宋体" w:hAnsi="宋体" w:cs="宋体"/>
                <w:kern w:val="0"/>
                <w:szCs w:val="21"/>
              </w:rPr>
            </w:pPr>
            <w:r>
              <w:rPr>
                <w:rFonts w:ascii="宋体" w:hAnsi="宋体" w:cs="宋体" w:hint="eastAsia"/>
                <w:kern w:val="0"/>
                <w:szCs w:val="21"/>
              </w:rPr>
              <w:t>三级</w:t>
            </w:r>
          </w:p>
        </w:tc>
        <w:tc>
          <w:tcPr>
            <w:tcW w:w="634" w:type="pct"/>
            <w:vAlign w:val="center"/>
          </w:tcPr>
          <w:p w:rsidR="007128B5" w:rsidRPr="00200EBB" w:rsidRDefault="007128B5" w:rsidP="00C95C43">
            <w:pPr>
              <w:spacing w:line="240" w:lineRule="exact"/>
              <w:jc w:val="center"/>
              <w:rPr>
                <w:rFonts w:ascii="宋体" w:hAnsi="宋体" w:cs="宋体"/>
                <w:kern w:val="0"/>
                <w:szCs w:val="21"/>
              </w:rPr>
            </w:pPr>
            <w:r>
              <w:rPr>
                <w:rFonts w:ascii="宋体" w:hAnsi="宋体" w:cs="宋体" w:hint="eastAsia"/>
                <w:kern w:val="0"/>
                <w:szCs w:val="21"/>
              </w:rPr>
              <w:t>厅农机局</w:t>
            </w:r>
          </w:p>
        </w:tc>
      </w:tr>
      <w:tr w:rsidR="007128B5" w:rsidRPr="006F2F8D" w:rsidTr="00C95C43">
        <w:trPr>
          <w:trHeight w:val="697"/>
        </w:trPr>
        <w:tc>
          <w:tcPr>
            <w:tcW w:w="640"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工作任务风险</w:t>
            </w:r>
          </w:p>
        </w:tc>
        <w:tc>
          <w:tcPr>
            <w:tcW w:w="782" w:type="pct"/>
            <w:vAlign w:val="center"/>
          </w:tcPr>
          <w:p w:rsidR="007128B5" w:rsidRPr="004157D4" w:rsidRDefault="007128B5" w:rsidP="00C95C43">
            <w:pPr>
              <w:spacing w:line="240" w:lineRule="exact"/>
              <w:jc w:val="center"/>
              <w:rPr>
                <w:rFonts w:ascii="宋体" w:hAnsi="宋体" w:cs="宋体"/>
                <w:spacing w:val="-10"/>
                <w:kern w:val="0"/>
                <w:szCs w:val="21"/>
              </w:rPr>
            </w:pPr>
            <w:r w:rsidRPr="004157D4">
              <w:rPr>
                <w:rFonts w:ascii="宋体" w:hAnsi="宋体" w:cs="宋体" w:hint="eastAsia"/>
                <w:spacing w:val="-10"/>
                <w:kern w:val="0"/>
                <w:szCs w:val="21"/>
              </w:rPr>
              <w:t>提出补贴资金分配建议</w:t>
            </w:r>
          </w:p>
        </w:tc>
        <w:tc>
          <w:tcPr>
            <w:tcW w:w="2480" w:type="pct"/>
            <w:vAlign w:val="center"/>
          </w:tcPr>
          <w:p w:rsidR="007128B5" w:rsidRPr="004B2656" w:rsidRDefault="007128B5" w:rsidP="00C95C43">
            <w:pPr>
              <w:widowControl/>
              <w:spacing w:line="240" w:lineRule="exact"/>
              <w:ind w:firstLineChars="200" w:firstLine="420"/>
              <w:jc w:val="left"/>
              <w:rPr>
                <w:rFonts w:ascii="宋体" w:hAnsi="宋体"/>
                <w:color w:val="000000"/>
                <w:kern w:val="0"/>
                <w:szCs w:val="21"/>
              </w:rPr>
            </w:pPr>
            <w:r w:rsidRPr="004B2656">
              <w:rPr>
                <w:rFonts w:ascii="宋体" w:hAnsi="宋体" w:hint="eastAsia"/>
                <w:color w:val="000000"/>
                <w:kern w:val="0"/>
                <w:szCs w:val="21"/>
              </w:rPr>
              <w:t>无理由大幅减少某县区资金规模；未提交局</w:t>
            </w:r>
            <w:r>
              <w:rPr>
                <w:rFonts w:ascii="宋体" w:hAnsi="宋体" w:hint="eastAsia"/>
                <w:color w:val="000000"/>
                <w:kern w:val="0"/>
                <w:szCs w:val="21"/>
              </w:rPr>
              <w:t>务会议审议，由主要领导自行确定</w:t>
            </w:r>
            <w:r w:rsidRPr="004B2656">
              <w:rPr>
                <w:rFonts w:ascii="宋体" w:hAnsi="宋体" w:hint="eastAsia"/>
                <w:color w:val="000000"/>
                <w:kern w:val="0"/>
                <w:szCs w:val="21"/>
              </w:rPr>
              <w:t>。</w:t>
            </w:r>
            <w:r w:rsidRPr="004B2656">
              <w:rPr>
                <w:rFonts w:ascii="宋体" w:hAnsi="宋体"/>
                <w:color w:val="000000"/>
                <w:kern w:val="0"/>
                <w:szCs w:val="21"/>
              </w:rPr>
              <w:t xml:space="preserve"> </w:t>
            </w:r>
          </w:p>
        </w:tc>
        <w:tc>
          <w:tcPr>
            <w:tcW w:w="464" w:type="pct"/>
            <w:vAlign w:val="center"/>
          </w:tcPr>
          <w:p w:rsidR="007128B5" w:rsidRPr="00FE64A2" w:rsidRDefault="00E2648C" w:rsidP="00C95C43">
            <w:pPr>
              <w:spacing w:line="240" w:lineRule="exact"/>
              <w:jc w:val="center"/>
              <w:rPr>
                <w:rFonts w:ascii="宋体" w:hAnsi="宋体" w:cs="宋体"/>
                <w:kern w:val="0"/>
                <w:szCs w:val="21"/>
              </w:rPr>
            </w:pPr>
            <w:r>
              <w:rPr>
                <w:rFonts w:ascii="宋体" w:hAnsi="宋体" w:cs="宋体" w:hint="eastAsia"/>
                <w:kern w:val="0"/>
                <w:szCs w:val="21"/>
              </w:rPr>
              <w:t>三级</w:t>
            </w:r>
          </w:p>
        </w:tc>
        <w:tc>
          <w:tcPr>
            <w:tcW w:w="634" w:type="pct"/>
            <w:vAlign w:val="center"/>
          </w:tcPr>
          <w:p w:rsidR="007128B5" w:rsidRPr="00200EBB" w:rsidRDefault="007128B5" w:rsidP="00C95C43">
            <w:pPr>
              <w:spacing w:line="240" w:lineRule="exact"/>
              <w:jc w:val="center"/>
              <w:rPr>
                <w:rFonts w:ascii="宋体" w:hAnsi="宋体" w:cs="宋体"/>
                <w:kern w:val="0"/>
                <w:szCs w:val="21"/>
              </w:rPr>
            </w:pPr>
            <w:r>
              <w:rPr>
                <w:rFonts w:ascii="宋体" w:hAnsi="宋体" w:cs="宋体" w:hint="eastAsia"/>
                <w:kern w:val="0"/>
                <w:szCs w:val="21"/>
              </w:rPr>
              <w:t>厅农机局</w:t>
            </w:r>
          </w:p>
        </w:tc>
      </w:tr>
      <w:tr w:rsidR="007128B5" w:rsidRPr="003E56F8" w:rsidTr="00C95C43">
        <w:trPr>
          <w:trHeight w:val="1125"/>
        </w:trPr>
        <w:tc>
          <w:tcPr>
            <w:tcW w:w="640"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工作任务风险</w:t>
            </w:r>
          </w:p>
        </w:tc>
        <w:tc>
          <w:tcPr>
            <w:tcW w:w="782"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机具分类分档与最高补贴额</w:t>
            </w:r>
            <w:r>
              <w:rPr>
                <w:rFonts w:ascii="宋体" w:hAnsi="宋体" w:cs="宋体" w:hint="eastAsia"/>
                <w:kern w:val="0"/>
                <w:szCs w:val="21"/>
              </w:rPr>
              <w:t>确</w:t>
            </w:r>
            <w:r w:rsidRPr="004157D4">
              <w:rPr>
                <w:rFonts w:ascii="宋体" w:hAnsi="宋体" w:cs="宋体" w:hint="eastAsia"/>
                <w:kern w:val="0"/>
                <w:szCs w:val="21"/>
              </w:rPr>
              <w:t>定</w:t>
            </w:r>
          </w:p>
        </w:tc>
        <w:tc>
          <w:tcPr>
            <w:tcW w:w="2480" w:type="pct"/>
            <w:vAlign w:val="center"/>
          </w:tcPr>
          <w:p w:rsidR="007128B5" w:rsidRPr="004B2656" w:rsidRDefault="007128B5" w:rsidP="00C95C43">
            <w:pPr>
              <w:spacing w:line="240" w:lineRule="exact"/>
              <w:ind w:firstLineChars="200" w:firstLine="420"/>
              <w:rPr>
                <w:rFonts w:ascii="宋体" w:hAnsi="宋体" w:cs="宋体"/>
                <w:kern w:val="0"/>
                <w:szCs w:val="21"/>
              </w:rPr>
            </w:pPr>
            <w:r w:rsidRPr="004B2656">
              <w:rPr>
                <w:rFonts w:ascii="宋体" w:hAnsi="宋体" w:hint="eastAsia"/>
                <w:color w:val="000000"/>
                <w:kern w:val="0"/>
                <w:szCs w:val="21"/>
              </w:rPr>
              <w:t>无视市场实际确定过高补贴额；无视补贴额比例过大的事实；对县区上报的补贴产品价格变动异常置之不理；对违规事实不予及时制止和调整。</w:t>
            </w:r>
          </w:p>
        </w:tc>
        <w:tc>
          <w:tcPr>
            <w:tcW w:w="464" w:type="pct"/>
            <w:vAlign w:val="center"/>
          </w:tcPr>
          <w:p w:rsidR="007128B5" w:rsidRPr="00FE64A2" w:rsidRDefault="007128B5" w:rsidP="00C95C43">
            <w:pPr>
              <w:spacing w:line="240" w:lineRule="exact"/>
              <w:jc w:val="center"/>
              <w:rPr>
                <w:rFonts w:ascii="宋体" w:hAnsi="宋体" w:cs="宋体"/>
                <w:kern w:val="0"/>
                <w:szCs w:val="21"/>
              </w:rPr>
            </w:pPr>
            <w:r w:rsidRPr="00FE64A2">
              <w:rPr>
                <w:rFonts w:ascii="宋体" w:hAnsi="宋体" w:cs="宋体" w:hint="eastAsia"/>
                <w:kern w:val="0"/>
                <w:szCs w:val="21"/>
              </w:rPr>
              <w:t xml:space="preserve"> </w:t>
            </w:r>
            <w:r w:rsidR="00E2648C">
              <w:rPr>
                <w:rFonts w:ascii="宋体" w:hAnsi="宋体" w:cs="宋体" w:hint="eastAsia"/>
                <w:kern w:val="0"/>
                <w:szCs w:val="21"/>
              </w:rPr>
              <w:t>二级</w:t>
            </w:r>
          </w:p>
        </w:tc>
        <w:tc>
          <w:tcPr>
            <w:tcW w:w="634" w:type="pct"/>
            <w:vAlign w:val="center"/>
          </w:tcPr>
          <w:p w:rsidR="007128B5" w:rsidRPr="00200EBB" w:rsidRDefault="007128B5" w:rsidP="00C95C43">
            <w:pPr>
              <w:spacing w:line="240" w:lineRule="exact"/>
              <w:jc w:val="center"/>
              <w:rPr>
                <w:rFonts w:ascii="宋体" w:hAnsi="宋体" w:cs="宋体"/>
                <w:kern w:val="0"/>
                <w:szCs w:val="21"/>
              </w:rPr>
            </w:pPr>
            <w:r>
              <w:rPr>
                <w:rFonts w:ascii="宋体" w:hAnsi="宋体" w:cs="宋体" w:hint="eastAsia"/>
                <w:kern w:val="0"/>
                <w:szCs w:val="21"/>
              </w:rPr>
              <w:t>厅农机局</w:t>
            </w:r>
          </w:p>
        </w:tc>
      </w:tr>
      <w:tr w:rsidR="007128B5" w:rsidRPr="009B70D9" w:rsidTr="00C95C43">
        <w:trPr>
          <w:trHeight w:val="1403"/>
        </w:trPr>
        <w:tc>
          <w:tcPr>
            <w:tcW w:w="640"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工作任务风险</w:t>
            </w:r>
          </w:p>
        </w:tc>
        <w:tc>
          <w:tcPr>
            <w:tcW w:w="782" w:type="pct"/>
            <w:vAlign w:val="center"/>
          </w:tcPr>
          <w:p w:rsidR="007128B5"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举报投诉</w:t>
            </w:r>
          </w:p>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t>处理</w:t>
            </w:r>
          </w:p>
        </w:tc>
        <w:tc>
          <w:tcPr>
            <w:tcW w:w="2480" w:type="pct"/>
            <w:vAlign w:val="center"/>
          </w:tcPr>
          <w:p w:rsidR="007128B5" w:rsidRPr="00C657BF" w:rsidRDefault="007128B5" w:rsidP="00C95C43">
            <w:pPr>
              <w:widowControl/>
              <w:spacing w:line="240" w:lineRule="exact"/>
              <w:ind w:firstLineChars="200" w:firstLine="420"/>
              <w:jc w:val="left"/>
              <w:rPr>
                <w:rFonts w:ascii="宋体" w:hAnsi="宋体" w:cs="宋体"/>
                <w:kern w:val="0"/>
                <w:sz w:val="18"/>
                <w:szCs w:val="18"/>
              </w:rPr>
            </w:pPr>
            <w:r w:rsidRPr="00FE64A2">
              <w:rPr>
                <w:rFonts w:ascii="宋体" w:hAnsi="宋体" w:hint="eastAsia"/>
                <w:color w:val="000000"/>
                <w:kern w:val="0"/>
                <w:szCs w:val="21"/>
              </w:rPr>
              <w:t>对反映问题的举报投诉不组织调查，有意对某些企业不安排监督检查；对已查实的违规问题不按规定组织处理；向被举报单位泄露相关内容；向企业提出与检查工作无关的要求；私下解决，隐瞒不向上级部门报告</w:t>
            </w:r>
            <w:r w:rsidRPr="00C657BF">
              <w:rPr>
                <w:rFonts w:ascii="宋体" w:hAnsi="宋体" w:hint="eastAsia"/>
                <w:color w:val="000000"/>
                <w:kern w:val="0"/>
                <w:sz w:val="18"/>
                <w:szCs w:val="18"/>
              </w:rPr>
              <w:t>。</w:t>
            </w:r>
          </w:p>
        </w:tc>
        <w:tc>
          <w:tcPr>
            <w:tcW w:w="464" w:type="pct"/>
            <w:vAlign w:val="center"/>
          </w:tcPr>
          <w:p w:rsidR="007128B5" w:rsidRPr="00FE64A2" w:rsidRDefault="007128B5" w:rsidP="00C95C43">
            <w:pPr>
              <w:spacing w:line="240" w:lineRule="exact"/>
              <w:jc w:val="center"/>
              <w:rPr>
                <w:rFonts w:ascii="宋体" w:hAnsi="宋体" w:cs="宋体"/>
                <w:kern w:val="0"/>
                <w:szCs w:val="21"/>
              </w:rPr>
            </w:pPr>
            <w:r w:rsidRPr="00FE64A2">
              <w:rPr>
                <w:rFonts w:ascii="宋体" w:hAnsi="宋体" w:cs="宋体" w:hint="eastAsia"/>
                <w:kern w:val="0"/>
                <w:szCs w:val="21"/>
              </w:rPr>
              <w:t xml:space="preserve"> </w:t>
            </w:r>
            <w:r w:rsidR="00E2648C">
              <w:rPr>
                <w:rFonts w:ascii="宋体" w:hAnsi="宋体" w:cs="宋体" w:hint="eastAsia"/>
                <w:kern w:val="0"/>
                <w:szCs w:val="21"/>
              </w:rPr>
              <w:t>三级</w:t>
            </w:r>
          </w:p>
        </w:tc>
        <w:tc>
          <w:tcPr>
            <w:tcW w:w="634" w:type="pct"/>
            <w:vAlign w:val="center"/>
          </w:tcPr>
          <w:p w:rsidR="007128B5" w:rsidRPr="00200EBB" w:rsidRDefault="007128B5" w:rsidP="00C95C43">
            <w:pPr>
              <w:spacing w:line="240" w:lineRule="exact"/>
              <w:jc w:val="center"/>
              <w:rPr>
                <w:rFonts w:ascii="宋体" w:hAnsi="宋体" w:cs="宋体"/>
                <w:kern w:val="0"/>
                <w:szCs w:val="21"/>
              </w:rPr>
            </w:pPr>
            <w:r>
              <w:rPr>
                <w:rFonts w:ascii="宋体" w:hAnsi="宋体" w:cs="宋体" w:hint="eastAsia"/>
                <w:kern w:val="0"/>
                <w:szCs w:val="21"/>
              </w:rPr>
              <w:t>厅农机局</w:t>
            </w:r>
          </w:p>
        </w:tc>
      </w:tr>
      <w:tr w:rsidR="007128B5" w:rsidRPr="00C657BF" w:rsidTr="00C95C43">
        <w:trPr>
          <w:trHeight w:val="766"/>
        </w:trPr>
        <w:tc>
          <w:tcPr>
            <w:tcW w:w="640" w:type="pct"/>
            <w:vAlign w:val="center"/>
          </w:tcPr>
          <w:p w:rsidR="007128B5" w:rsidRPr="004157D4" w:rsidRDefault="007128B5" w:rsidP="00C95C43">
            <w:pPr>
              <w:spacing w:line="240" w:lineRule="exact"/>
              <w:jc w:val="center"/>
              <w:rPr>
                <w:rFonts w:ascii="宋体" w:hAnsi="宋体" w:cs="宋体"/>
                <w:kern w:val="0"/>
                <w:szCs w:val="21"/>
              </w:rPr>
            </w:pPr>
            <w:r w:rsidRPr="004157D4">
              <w:rPr>
                <w:rFonts w:ascii="宋体" w:hAnsi="宋体" w:cs="宋体" w:hint="eastAsia"/>
                <w:kern w:val="0"/>
                <w:szCs w:val="21"/>
              </w:rPr>
              <w:lastRenderedPageBreak/>
              <w:t>工作任务风险</w:t>
            </w:r>
          </w:p>
        </w:tc>
        <w:tc>
          <w:tcPr>
            <w:tcW w:w="782" w:type="pct"/>
            <w:vAlign w:val="center"/>
          </w:tcPr>
          <w:p w:rsidR="007128B5" w:rsidRDefault="007128B5" w:rsidP="00C95C43">
            <w:pPr>
              <w:spacing w:line="240" w:lineRule="exact"/>
              <w:ind w:firstLineChars="50" w:firstLine="105"/>
              <w:rPr>
                <w:rFonts w:ascii="宋体" w:hAnsi="宋体" w:cs="宋体"/>
                <w:kern w:val="0"/>
                <w:szCs w:val="21"/>
              </w:rPr>
            </w:pPr>
            <w:r w:rsidRPr="004157D4">
              <w:rPr>
                <w:rFonts w:ascii="宋体" w:hAnsi="宋体" w:cs="宋体" w:hint="eastAsia"/>
                <w:kern w:val="0"/>
                <w:szCs w:val="21"/>
              </w:rPr>
              <w:t>延伸绩效</w:t>
            </w:r>
          </w:p>
          <w:p w:rsidR="007128B5" w:rsidRPr="004157D4" w:rsidRDefault="007128B5" w:rsidP="00C95C43">
            <w:pPr>
              <w:spacing w:line="240" w:lineRule="exact"/>
              <w:ind w:firstLineChars="150" w:firstLine="315"/>
              <w:rPr>
                <w:rFonts w:ascii="宋体" w:hAnsi="宋体" w:cs="宋体"/>
                <w:kern w:val="0"/>
                <w:szCs w:val="21"/>
              </w:rPr>
            </w:pPr>
            <w:r w:rsidRPr="004157D4">
              <w:rPr>
                <w:rFonts w:ascii="宋体" w:hAnsi="宋体" w:cs="宋体" w:hint="eastAsia"/>
                <w:kern w:val="0"/>
                <w:szCs w:val="21"/>
              </w:rPr>
              <w:t>管理</w:t>
            </w:r>
          </w:p>
        </w:tc>
        <w:tc>
          <w:tcPr>
            <w:tcW w:w="2480" w:type="pct"/>
            <w:vAlign w:val="center"/>
          </w:tcPr>
          <w:p w:rsidR="007128B5" w:rsidRPr="00FE64A2" w:rsidRDefault="007128B5" w:rsidP="00C95C43">
            <w:pPr>
              <w:spacing w:line="240" w:lineRule="exact"/>
              <w:ind w:firstLineChars="200" w:firstLine="420"/>
              <w:rPr>
                <w:rFonts w:ascii="宋体" w:hAnsi="宋体" w:cs="宋体"/>
                <w:kern w:val="0"/>
                <w:szCs w:val="21"/>
              </w:rPr>
            </w:pPr>
            <w:r w:rsidRPr="00FE64A2">
              <w:rPr>
                <w:rFonts w:ascii="宋体" w:hAnsi="宋体" w:hint="eastAsia"/>
                <w:color w:val="000000"/>
                <w:kern w:val="0"/>
                <w:szCs w:val="21"/>
              </w:rPr>
              <w:t>延伸绩效管理考评针对性不强，过程不规范，结果不客观</w:t>
            </w:r>
            <w:r w:rsidRPr="00FE64A2">
              <w:rPr>
                <w:rFonts w:ascii="宋体" w:hAnsi="宋体" w:hint="eastAsia"/>
                <w:szCs w:val="21"/>
              </w:rPr>
              <w:t>。</w:t>
            </w:r>
          </w:p>
        </w:tc>
        <w:tc>
          <w:tcPr>
            <w:tcW w:w="464" w:type="pct"/>
            <w:vAlign w:val="center"/>
          </w:tcPr>
          <w:p w:rsidR="007128B5" w:rsidRPr="00FE64A2" w:rsidRDefault="007128B5" w:rsidP="00C95C43">
            <w:pPr>
              <w:spacing w:line="240" w:lineRule="exact"/>
              <w:jc w:val="center"/>
              <w:rPr>
                <w:rFonts w:ascii="宋体" w:hAnsi="宋体" w:cs="宋体"/>
                <w:kern w:val="0"/>
                <w:szCs w:val="21"/>
              </w:rPr>
            </w:pPr>
            <w:r w:rsidRPr="00FE64A2">
              <w:rPr>
                <w:rFonts w:ascii="宋体" w:hAnsi="宋体" w:cs="宋体" w:hint="eastAsia"/>
                <w:kern w:val="0"/>
                <w:szCs w:val="21"/>
              </w:rPr>
              <w:t xml:space="preserve"> </w:t>
            </w:r>
            <w:r w:rsidR="00E2648C">
              <w:rPr>
                <w:rFonts w:ascii="宋体" w:hAnsi="宋体" w:cs="宋体" w:hint="eastAsia"/>
                <w:kern w:val="0"/>
                <w:szCs w:val="21"/>
              </w:rPr>
              <w:t>三级</w:t>
            </w:r>
          </w:p>
        </w:tc>
        <w:tc>
          <w:tcPr>
            <w:tcW w:w="634" w:type="pct"/>
            <w:vAlign w:val="center"/>
          </w:tcPr>
          <w:p w:rsidR="007128B5" w:rsidRPr="00200EBB" w:rsidRDefault="007128B5" w:rsidP="00C95C43">
            <w:pPr>
              <w:spacing w:line="240" w:lineRule="exact"/>
              <w:jc w:val="center"/>
              <w:rPr>
                <w:rFonts w:ascii="宋体" w:hAnsi="宋体" w:cs="宋体"/>
                <w:kern w:val="0"/>
                <w:szCs w:val="21"/>
              </w:rPr>
            </w:pPr>
            <w:r>
              <w:rPr>
                <w:rFonts w:ascii="宋体" w:hAnsi="宋体" w:cs="宋体" w:hint="eastAsia"/>
                <w:kern w:val="0"/>
                <w:szCs w:val="21"/>
              </w:rPr>
              <w:t>厅农机局</w:t>
            </w:r>
          </w:p>
        </w:tc>
      </w:tr>
    </w:tbl>
    <w:p w:rsidR="007128B5" w:rsidRPr="00C35879" w:rsidRDefault="007128B5" w:rsidP="007128B5">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Pr="00C35879">
        <w:rPr>
          <w:rFonts w:ascii="黑体" w:eastAsia="黑体" w:hAnsi="黑体" w:hint="eastAsia"/>
          <w:sz w:val="32"/>
          <w:szCs w:val="32"/>
        </w:rPr>
        <w:t>、风险应对策略</w:t>
      </w:r>
    </w:p>
    <w:p w:rsidR="007128B5" w:rsidRPr="00C35879" w:rsidRDefault="007128B5" w:rsidP="007128B5">
      <w:pPr>
        <w:spacing w:line="520" w:lineRule="exact"/>
        <w:ind w:firstLineChars="200" w:firstLine="643"/>
        <w:rPr>
          <w:rFonts w:ascii="楷体" w:eastAsia="楷体" w:hAnsi="楷体"/>
          <w:b/>
          <w:sz w:val="32"/>
          <w:szCs w:val="32"/>
        </w:rPr>
      </w:pPr>
      <w:r w:rsidRPr="00C35879">
        <w:rPr>
          <w:rFonts w:ascii="楷体" w:eastAsia="楷体" w:hAnsi="楷体" w:hint="eastAsia"/>
          <w:b/>
          <w:sz w:val="32"/>
          <w:szCs w:val="32"/>
        </w:rPr>
        <w:t>（一）补贴机具种类范围确定风险应对策略</w:t>
      </w:r>
    </w:p>
    <w:p w:rsidR="007128B5" w:rsidRPr="00C35879" w:rsidRDefault="007128B5" w:rsidP="007128B5">
      <w:pPr>
        <w:spacing w:line="520" w:lineRule="exact"/>
        <w:ind w:firstLineChars="200" w:firstLine="640"/>
        <w:rPr>
          <w:rFonts w:ascii="仿宋" w:eastAsia="仿宋" w:hAnsi="仿宋"/>
          <w:sz w:val="32"/>
          <w:szCs w:val="32"/>
        </w:rPr>
      </w:pPr>
      <w:r w:rsidRPr="00C35879">
        <w:rPr>
          <w:rFonts w:ascii="仿宋" w:eastAsia="仿宋" w:hAnsi="仿宋" w:hint="eastAsia"/>
          <w:sz w:val="32"/>
          <w:szCs w:val="32"/>
        </w:rPr>
        <w:t>综合考虑各地地形地貌、产业导向、绿色生态发展要求、技术进步程度、机具监管难度等自然、经济、科技、生态、管理等因素科学研究和确定，并结合实际加强调研，不断创新完善和动态调整，力求科学确定补贴范围。组织专题会议，听取其它部门对补贴范围的机具品目的意见。</w:t>
      </w:r>
    </w:p>
    <w:p w:rsidR="007128B5" w:rsidRPr="00C35879" w:rsidRDefault="007128B5" w:rsidP="007128B5">
      <w:pPr>
        <w:spacing w:line="520" w:lineRule="exact"/>
        <w:ind w:firstLineChars="200" w:firstLine="643"/>
        <w:rPr>
          <w:rFonts w:ascii="楷体" w:eastAsia="楷体" w:hAnsi="楷体"/>
          <w:b/>
          <w:sz w:val="32"/>
          <w:szCs w:val="32"/>
        </w:rPr>
      </w:pPr>
      <w:r w:rsidRPr="00C35879">
        <w:rPr>
          <w:rFonts w:ascii="楷体" w:eastAsia="楷体" w:hAnsi="楷体" w:hint="eastAsia"/>
          <w:b/>
          <w:sz w:val="32"/>
          <w:szCs w:val="32"/>
        </w:rPr>
        <w:t>（二）提出补贴资金分配建议风险应对策略</w:t>
      </w:r>
    </w:p>
    <w:p w:rsidR="007128B5" w:rsidRPr="00C35879" w:rsidRDefault="007128B5" w:rsidP="007128B5">
      <w:pPr>
        <w:spacing w:line="520" w:lineRule="exact"/>
        <w:ind w:firstLineChars="199" w:firstLine="639"/>
        <w:rPr>
          <w:rFonts w:ascii="仿宋" w:eastAsia="仿宋" w:hAnsi="仿宋"/>
          <w:sz w:val="32"/>
          <w:szCs w:val="32"/>
        </w:rPr>
      </w:pPr>
      <w:r w:rsidRPr="00C35879">
        <w:rPr>
          <w:rFonts w:ascii="仿宋" w:eastAsia="仿宋" w:hAnsi="仿宋"/>
          <w:b/>
          <w:sz w:val="32"/>
          <w:szCs w:val="32"/>
        </w:rPr>
        <w:t>1.</w:t>
      </w:r>
      <w:r w:rsidRPr="00C35879">
        <w:rPr>
          <w:rFonts w:ascii="仿宋" w:eastAsia="仿宋" w:hAnsi="仿宋" w:hint="eastAsia"/>
          <w:b/>
          <w:sz w:val="32"/>
          <w:szCs w:val="32"/>
        </w:rPr>
        <w:t>科学评估各县区资金需求。</w:t>
      </w:r>
      <w:r w:rsidRPr="00C35879">
        <w:rPr>
          <w:rFonts w:ascii="仿宋" w:eastAsia="仿宋" w:hAnsi="仿宋" w:hint="eastAsia"/>
          <w:sz w:val="32"/>
          <w:szCs w:val="32"/>
        </w:rPr>
        <w:t>完善补贴资金分配建议的前期准备工作，收集各县区资金需求，充分考虑资金结转和近两年实际使用资金量，根据“连续两年补贴资金动态紧平衡”原则组织进行评估，提出相对合理的资金需求数量。</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2.</w:t>
      </w:r>
      <w:r w:rsidRPr="00C35879">
        <w:rPr>
          <w:rFonts w:ascii="仿宋" w:eastAsia="仿宋" w:hAnsi="仿宋" w:hint="eastAsia"/>
          <w:b/>
          <w:sz w:val="32"/>
          <w:szCs w:val="32"/>
        </w:rPr>
        <w:t>规范资金测算。</w:t>
      </w:r>
      <w:r w:rsidRPr="00C35879">
        <w:rPr>
          <w:rFonts w:ascii="仿宋" w:eastAsia="仿宋" w:hAnsi="仿宋" w:hint="eastAsia"/>
          <w:sz w:val="32"/>
          <w:szCs w:val="32"/>
        </w:rPr>
        <w:t>原则上采用各县区耕地面积、主要农作物产量、农作物播种面积等因素进行测算，并综合考虑资金需求、实施进度、绩效管理和审计结果等情况，采用相对统一的标准进行调整，提出各县区年度补贴资金分配建议，经局务会研究审定后，报省农牧厅财务处。</w:t>
      </w:r>
    </w:p>
    <w:p w:rsidR="007128B5" w:rsidRPr="00C35879" w:rsidRDefault="007128B5" w:rsidP="007128B5">
      <w:pPr>
        <w:spacing w:line="520" w:lineRule="exact"/>
        <w:ind w:firstLineChars="200" w:firstLine="643"/>
        <w:rPr>
          <w:rFonts w:ascii="楷体" w:eastAsia="楷体" w:hAnsi="楷体"/>
          <w:b/>
          <w:sz w:val="32"/>
          <w:szCs w:val="32"/>
        </w:rPr>
      </w:pPr>
      <w:r w:rsidRPr="00C35879">
        <w:rPr>
          <w:rFonts w:ascii="楷体" w:eastAsia="楷体" w:hAnsi="楷体" w:hint="eastAsia"/>
          <w:b/>
          <w:sz w:val="32"/>
          <w:szCs w:val="32"/>
        </w:rPr>
        <w:t>（三）机具分类分档与最高补贴额确定风险应对策略</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1.</w:t>
      </w:r>
      <w:r w:rsidRPr="00C35879">
        <w:rPr>
          <w:rFonts w:ascii="仿宋" w:eastAsia="仿宋" w:hAnsi="仿宋" w:hint="eastAsia"/>
          <w:b/>
          <w:sz w:val="32"/>
          <w:szCs w:val="32"/>
        </w:rPr>
        <w:t>摸清基础情况。</w:t>
      </w:r>
      <w:r w:rsidRPr="00C35879">
        <w:rPr>
          <w:rFonts w:ascii="仿宋" w:eastAsia="仿宋" w:hAnsi="仿宋" w:hint="eastAsia"/>
          <w:sz w:val="32"/>
          <w:szCs w:val="32"/>
        </w:rPr>
        <w:t>提出机具分类分档与最高补贴额调整建议的单位，应提供分类分档调整所涉机具的生产企业、价格、销量等情况，且总体上相对成熟的产品。</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2.</w:t>
      </w:r>
      <w:r w:rsidRPr="00C35879">
        <w:rPr>
          <w:rFonts w:ascii="仿宋" w:eastAsia="仿宋" w:hAnsi="仿宋" w:hint="eastAsia"/>
          <w:b/>
          <w:sz w:val="32"/>
          <w:szCs w:val="32"/>
        </w:rPr>
        <w:t>强化技术支撑。</w:t>
      </w:r>
      <w:r w:rsidRPr="00C35879">
        <w:rPr>
          <w:rFonts w:ascii="仿宋" w:eastAsia="仿宋" w:hAnsi="仿宋" w:hint="eastAsia"/>
          <w:sz w:val="32"/>
          <w:szCs w:val="32"/>
        </w:rPr>
        <w:t>根据工作安排，由省农牧厅农机局组织专家制定机具分类分档办法，按规定测算最高补贴额。可要求相关企业进行产品价格公示。</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3.</w:t>
      </w:r>
      <w:r w:rsidRPr="00C35879">
        <w:rPr>
          <w:rFonts w:ascii="仿宋" w:eastAsia="仿宋" w:hAnsi="仿宋" w:hint="eastAsia"/>
          <w:b/>
          <w:sz w:val="32"/>
          <w:szCs w:val="32"/>
        </w:rPr>
        <w:t>实行集体决策。</w:t>
      </w:r>
      <w:r w:rsidRPr="00C35879">
        <w:rPr>
          <w:rFonts w:ascii="仿宋" w:eastAsia="仿宋" w:hAnsi="仿宋" w:hint="eastAsia"/>
          <w:sz w:val="32"/>
          <w:szCs w:val="32"/>
        </w:rPr>
        <w:t>通过专题会议，对机具分类分档情况</w:t>
      </w:r>
      <w:r w:rsidRPr="00C35879">
        <w:rPr>
          <w:rFonts w:ascii="仿宋" w:eastAsia="仿宋" w:hAnsi="仿宋" w:hint="eastAsia"/>
          <w:sz w:val="32"/>
          <w:szCs w:val="32"/>
        </w:rPr>
        <w:lastRenderedPageBreak/>
        <w:t>和最高补贴额一览表测算结果进行审定后，向社会公示。</w:t>
      </w:r>
    </w:p>
    <w:p w:rsidR="007128B5" w:rsidRPr="00C35879" w:rsidRDefault="007128B5" w:rsidP="007128B5">
      <w:pPr>
        <w:spacing w:line="520" w:lineRule="exact"/>
        <w:ind w:firstLineChars="200" w:firstLine="643"/>
        <w:rPr>
          <w:rFonts w:ascii="楷体" w:eastAsia="楷体" w:hAnsi="楷体"/>
          <w:b/>
          <w:sz w:val="32"/>
          <w:szCs w:val="32"/>
        </w:rPr>
      </w:pPr>
      <w:r w:rsidRPr="00C35879">
        <w:rPr>
          <w:rFonts w:ascii="楷体" w:eastAsia="楷体" w:hAnsi="楷体" w:hint="eastAsia"/>
          <w:b/>
          <w:sz w:val="32"/>
          <w:szCs w:val="32"/>
        </w:rPr>
        <w:t>（四）举报投诉处理风险应对策略</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1.</w:t>
      </w:r>
      <w:r w:rsidRPr="00C35879">
        <w:rPr>
          <w:rFonts w:ascii="仿宋" w:eastAsia="仿宋" w:hAnsi="仿宋" w:hint="eastAsia"/>
          <w:b/>
          <w:sz w:val="32"/>
          <w:szCs w:val="32"/>
        </w:rPr>
        <w:t>明确相关规定。</w:t>
      </w:r>
      <w:r w:rsidRPr="00C35879">
        <w:rPr>
          <w:rFonts w:ascii="仿宋" w:eastAsia="仿宋" w:hAnsi="仿宋" w:hint="eastAsia"/>
          <w:sz w:val="32"/>
          <w:szCs w:val="32"/>
        </w:rPr>
        <w:t>研究制定本省农机购置补贴违规处理工作规定，明确受理、转办、调查、处理、公布等程序和工作要求。</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2.</w:t>
      </w:r>
      <w:r w:rsidRPr="00C35879">
        <w:rPr>
          <w:rFonts w:ascii="仿宋" w:eastAsia="仿宋" w:hAnsi="仿宋" w:hint="eastAsia"/>
          <w:b/>
          <w:sz w:val="32"/>
          <w:szCs w:val="32"/>
        </w:rPr>
        <w:t>拓宽受理渠道。</w:t>
      </w:r>
      <w:r w:rsidRPr="00C35879">
        <w:rPr>
          <w:rFonts w:ascii="仿宋" w:eastAsia="仿宋" w:hAnsi="仿宋" w:hint="eastAsia"/>
          <w:sz w:val="32"/>
          <w:szCs w:val="32"/>
        </w:rPr>
        <w:t>公布补贴咨询投诉热线电话，建立健全网络受理渠道，按规定受理各地投诉举报。</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3.</w:t>
      </w:r>
      <w:r w:rsidRPr="00C35879">
        <w:rPr>
          <w:rFonts w:ascii="仿宋" w:eastAsia="仿宋" w:hAnsi="仿宋" w:hint="eastAsia"/>
          <w:b/>
          <w:sz w:val="32"/>
          <w:szCs w:val="32"/>
        </w:rPr>
        <w:t>强化地方责任义务。</w:t>
      </w:r>
      <w:r w:rsidRPr="00C35879">
        <w:rPr>
          <w:rFonts w:ascii="仿宋" w:eastAsia="仿宋" w:hAnsi="仿宋" w:hint="eastAsia"/>
          <w:sz w:val="32"/>
          <w:szCs w:val="32"/>
        </w:rPr>
        <w:t>推动健全“以违规行为发生地处理为主”、“政府领导下的部门负责制”的工作机制，视情况对部分重大违规行为在全省范围内进行处理，要求各市州开展全面调查。</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4.</w:t>
      </w:r>
      <w:r w:rsidRPr="00C35879">
        <w:rPr>
          <w:rFonts w:ascii="仿宋" w:eastAsia="仿宋" w:hAnsi="仿宋" w:hint="eastAsia"/>
          <w:b/>
          <w:sz w:val="32"/>
          <w:szCs w:val="32"/>
        </w:rPr>
        <w:t>加强信息公开。</w:t>
      </w:r>
      <w:r w:rsidRPr="00C35879">
        <w:rPr>
          <w:rFonts w:ascii="仿宋" w:eastAsia="仿宋" w:hAnsi="仿宋" w:hint="eastAsia"/>
          <w:sz w:val="32"/>
          <w:szCs w:val="32"/>
        </w:rPr>
        <w:t>建立完善省级农机购置补贴违规处理数据库和黑名单数据库，及时向社会公布违规行为查处情况。</w:t>
      </w:r>
    </w:p>
    <w:p w:rsidR="007128B5" w:rsidRPr="00C35879" w:rsidRDefault="007128B5" w:rsidP="007128B5">
      <w:pPr>
        <w:spacing w:line="520" w:lineRule="exact"/>
        <w:ind w:firstLineChars="200" w:firstLine="643"/>
        <w:rPr>
          <w:rFonts w:ascii="楷体" w:eastAsia="楷体" w:hAnsi="楷体"/>
          <w:b/>
          <w:sz w:val="32"/>
          <w:szCs w:val="32"/>
        </w:rPr>
      </w:pPr>
      <w:r w:rsidRPr="00C35879">
        <w:rPr>
          <w:rFonts w:ascii="楷体" w:eastAsia="楷体" w:hAnsi="楷体" w:hint="eastAsia"/>
          <w:b/>
          <w:sz w:val="32"/>
          <w:szCs w:val="32"/>
        </w:rPr>
        <w:t>（五）延伸绩效管理风险应对策略</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b/>
          <w:sz w:val="32"/>
          <w:szCs w:val="32"/>
        </w:rPr>
        <w:t>1.</w:t>
      </w:r>
      <w:r w:rsidRPr="00C35879">
        <w:rPr>
          <w:rFonts w:ascii="仿宋" w:eastAsia="仿宋" w:hAnsi="仿宋" w:hint="eastAsia"/>
          <w:b/>
          <w:sz w:val="32"/>
          <w:szCs w:val="32"/>
        </w:rPr>
        <w:t>强化引导作用。</w:t>
      </w:r>
      <w:r w:rsidRPr="00C35879">
        <w:rPr>
          <w:rFonts w:ascii="仿宋" w:eastAsia="仿宋" w:hAnsi="仿宋" w:hint="eastAsia"/>
          <w:spacing w:val="-6"/>
          <w:sz w:val="32"/>
          <w:szCs w:val="32"/>
        </w:rPr>
        <w:t>以省农牧厅、财政厅农业机械购置补贴实施方案为依据，以政策实施思路和重大工作部署为主要内容，</w:t>
      </w:r>
      <w:r w:rsidRPr="00C35879">
        <w:rPr>
          <w:rFonts w:ascii="仿宋" w:eastAsia="仿宋" w:hAnsi="仿宋" w:hint="eastAsia"/>
          <w:sz w:val="32"/>
          <w:szCs w:val="32"/>
        </w:rPr>
        <w:t>提高绩效指标的针对性和导向性。省农牧厅组织开展绩效管理培训，提高各市州及县区对绩效指标的理解认知水平和组织实施能力。</w:t>
      </w:r>
    </w:p>
    <w:p w:rsidR="007128B5" w:rsidRPr="00C35879" w:rsidRDefault="007128B5" w:rsidP="007128B5">
      <w:pPr>
        <w:spacing w:line="520" w:lineRule="exact"/>
        <w:ind w:firstLineChars="200" w:firstLine="643"/>
        <w:rPr>
          <w:rFonts w:ascii="仿宋" w:eastAsia="仿宋" w:hAnsi="仿宋"/>
          <w:sz w:val="32"/>
          <w:szCs w:val="32"/>
        </w:rPr>
      </w:pPr>
      <w:r w:rsidRPr="00C35879">
        <w:rPr>
          <w:rFonts w:ascii="仿宋" w:eastAsia="仿宋" w:hAnsi="仿宋" w:hint="eastAsia"/>
          <w:b/>
          <w:sz w:val="32"/>
          <w:szCs w:val="32"/>
        </w:rPr>
        <w:t>2</w:t>
      </w:r>
      <w:r w:rsidRPr="00C35879">
        <w:rPr>
          <w:rFonts w:ascii="仿宋" w:eastAsia="仿宋" w:hAnsi="仿宋"/>
          <w:b/>
          <w:sz w:val="32"/>
          <w:szCs w:val="32"/>
        </w:rPr>
        <w:t>.</w:t>
      </w:r>
      <w:r w:rsidRPr="00C35879">
        <w:rPr>
          <w:rFonts w:ascii="仿宋" w:eastAsia="仿宋" w:hAnsi="仿宋" w:hint="eastAsia"/>
          <w:b/>
          <w:sz w:val="32"/>
          <w:szCs w:val="32"/>
        </w:rPr>
        <w:t>引入第三方独立考评。</w:t>
      </w:r>
      <w:r w:rsidRPr="00C35879">
        <w:rPr>
          <w:rFonts w:ascii="仿宋" w:eastAsia="仿宋" w:hAnsi="仿宋" w:hint="eastAsia"/>
          <w:sz w:val="32"/>
          <w:szCs w:val="32"/>
        </w:rPr>
        <w:t>委托第三方评价机构（专家组之外的机构），组织对各市州农机购置补贴的自评进行初审、复审和实地核查，形成延伸绩效管理评价报告。</w:t>
      </w:r>
    </w:p>
    <w:p w:rsidR="007128B5" w:rsidRDefault="007128B5" w:rsidP="007128B5">
      <w:pPr>
        <w:rPr>
          <w:sz w:val="32"/>
          <w:szCs w:val="32"/>
        </w:rPr>
      </w:pPr>
    </w:p>
    <w:p w:rsidR="007128B5" w:rsidRPr="00DF009D" w:rsidRDefault="007128B5" w:rsidP="007128B5">
      <w:pPr>
        <w:spacing w:line="520" w:lineRule="exact"/>
        <w:ind w:firstLineChars="1300" w:firstLine="4160"/>
        <w:rPr>
          <w:rFonts w:ascii="仿宋" w:eastAsia="仿宋" w:hAnsi="仿宋"/>
          <w:sz w:val="32"/>
          <w:szCs w:val="32"/>
        </w:rPr>
      </w:pPr>
      <w:r w:rsidRPr="00DF009D">
        <w:rPr>
          <w:rFonts w:ascii="仿宋" w:eastAsia="仿宋" w:hAnsi="仿宋" w:hint="eastAsia"/>
          <w:sz w:val="32"/>
          <w:szCs w:val="32"/>
        </w:rPr>
        <w:t>青海省农牧厅办公室</w:t>
      </w:r>
    </w:p>
    <w:p w:rsidR="007128B5" w:rsidRPr="00DF009D" w:rsidRDefault="007128B5" w:rsidP="007128B5">
      <w:pPr>
        <w:spacing w:line="520" w:lineRule="exact"/>
        <w:ind w:firstLineChars="1350" w:firstLine="4320"/>
        <w:rPr>
          <w:rFonts w:ascii="仿宋" w:eastAsia="仿宋" w:hAnsi="仿宋"/>
          <w:sz w:val="32"/>
          <w:szCs w:val="32"/>
        </w:rPr>
      </w:pPr>
      <w:r w:rsidRPr="00DF009D">
        <w:rPr>
          <w:rFonts w:ascii="仿宋" w:eastAsia="仿宋" w:hAnsi="仿宋" w:hint="eastAsia"/>
          <w:sz w:val="32"/>
          <w:szCs w:val="32"/>
        </w:rPr>
        <w:t>2018年2月28日</w:t>
      </w:r>
    </w:p>
    <w:p w:rsidR="008B77A2" w:rsidRDefault="008B77A2"/>
    <w:sectPr w:rsidR="008B77A2" w:rsidSect="008B77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14" w:rsidRDefault="006E5914" w:rsidP="006E5914">
      <w:r>
        <w:separator/>
      </w:r>
    </w:p>
  </w:endnote>
  <w:endnote w:type="continuationSeparator" w:id="0">
    <w:p w:rsidR="006E5914" w:rsidRDefault="006E5914" w:rsidP="006E5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345"/>
      <w:docPartObj>
        <w:docPartGallery w:val="Page Numbers (Bottom of Page)"/>
        <w:docPartUnique/>
      </w:docPartObj>
    </w:sdtPr>
    <w:sdtContent>
      <w:p w:rsidR="008022AE" w:rsidRDefault="006E5914">
        <w:pPr>
          <w:pStyle w:val="a3"/>
          <w:jc w:val="center"/>
        </w:pPr>
        <w:r>
          <w:fldChar w:fldCharType="begin"/>
        </w:r>
        <w:r w:rsidR="00AD175B">
          <w:instrText xml:space="preserve"> PAGE   \* MERGEFORMAT </w:instrText>
        </w:r>
        <w:r>
          <w:fldChar w:fldCharType="separate"/>
        </w:r>
        <w:r w:rsidR="00E2648C" w:rsidRPr="00E2648C">
          <w:rPr>
            <w:noProof/>
            <w:lang w:val="zh-CN"/>
          </w:rPr>
          <w:t>6</w:t>
        </w:r>
        <w:r>
          <w:fldChar w:fldCharType="end"/>
        </w:r>
      </w:p>
    </w:sdtContent>
  </w:sdt>
  <w:p w:rsidR="008022AE" w:rsidRDefault="00E264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14" w:rsidRDefault="006E5914" w:rsidP="006E5914">
      <w:r>
        <w:separator/>
      </w:r>
    </w:p>
  </w:footnote>
  <w:footnote w:type="continuationSeparator" w:id="0">
    <w:p w:rsidR="006E5914" w:rsidRDefault="006E5914" w:rsidP="006E5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8B5"/>
    <w:rsid w:val="000D5116"/>
    <w:rsid w:val="005E1173"/>
    <w:rsid w:val="006E5914"/>
    <w:rsid w:val="007128B5"/>
    <w:rsid w:val="00893D6A"/>
    <w:rsid w:val="008B77A2"/>
    <w:rsid w:val="00AD175B"/>
    <w:rsid w:val="00E2648C"/>
    <w:rsid w:val="00E97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tLeast"/>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B5"/>
    <w:pPr>
      <w:widowControl w:val="0"/>
      <w:spacing w:line="240" w:lineRule="auto"/>
      <w:ind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128B5"/>
    <w:pPr>
      <w:tabs>
        <w:tab w:val="center" w:pos="4153"/>
        <w:tab w:val="right" w:pos="8306"/>
      </w:tabs>
      <w:snapToGrid w:val="0"/>
      <w:jc w:val="left"/>
    </w:pPr>
    <w:rPr>
      <w:sz w:val="18"/>
      <w:szCs w:val="18"/>
    </w:rPr>
  </w:style>
  <w:style w:type="character" w:customStyle="1" w:styleId="Char">
    <w:name w:val="页脚 Char"/>
    <w:basedOn w:val="a0"/>
    <w:link w:val="a3"/>
    <w:uiPriority w:val="99"/>
    <w:rsid w:val="007128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2018-03-02T01:37:00Z</cp:lastPrinted>
  <dcterms:created xsi:type="dcterms:W3CDTF">2018-03-02T02:05:00Z</dcterms:created>
  <dcterms:modified xsi:type="dcterms:W3CDTF">2018-03-02T02:19:00Z</dcterms:modified>
</cp:coreProperties>
</file>