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052" w:rsidRDefault="00403052" w:rsidP="00403052">
      <w:pPr>
        <w:jc w:val="left"/>
        <w:rPr>
          <w:b/>
          <w:sz w:val="28"/>
          <w:szCs w:val="28"/>
        </w:rPr>
      </w:pPr>
      <w:r>
        <w:rPr>
          <w:rFonts w:ascii="黑体" w:eastAsia="黑体" w:hAnsi="黑体" w:cs="仿宋" w:hint="eastAsia"/>
          <w:color w:val="000000"/>
          <w:kern w:val="0"/>
          <w:sz w:val="32"/>
          <w:szCs w:val="32"/>
        </w:rPr>
        <w:t>附件1</w:t>
      </w:r>
    </w:p>
    <w:p w:rsidR="00403052" w:rsidRPr="00D44143" w:rsidRDefault="00403052" w:rsidP="0040305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D44143"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t xml:space="preserve">       </w:t>
      </w:r>
      <w:r w:rsidRPr="00D44143">
        <w:rPr>
          <w:rFonts w:ascii="方正小标宋简体" w:eastAsia="方正小标宋简体" w:hAnsi="方正小标宋简体" w:cs="方正小标宋简体" w:hint="eastAsia"/>
          <w:sz w:val="44"/>
          <w:szCs w:val="44"/>
        </w:rPr>
        <w:t>市农机质量提升行动统计表</w:t>
      </w:r>
    </w:p>
    <w:p w:rsidR="00403052" w:rsidRDefault="00403052" w:rsidP="00403052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</w:p>
    <w:p w:rsidR="00403052" w:rsidRPr="00AC6552" w:rsidRDefault="00403052" w:rsidP="00403052">
      <w:pPr>
        <w:spacing w:afterLines="50" w:after="120"/>
        <w:ind w:firstLineChars="50" w:firstLine="120"/>
        <w:rPr>
          <w:rFonts w:ascii="仿宋_GB2312" w:eastAsia="仿宋_GB2312" w:hint="eastAsia"/>
          <w:sz w:val="24"/>
        </w:rPr>
      </w:pPr>
      <w:r w:rsidRPr="00AC6552">
        <w:rPr>
          <w:rFonts w:ascii="仿宋_GB2312" w:eastAsia="仿宋_GB2312" w:hint="eastAsia"/>
          <w:sz w:val="24"/>
        </w:rPr>
        <w:t>填报单位（盖章）：</w:t>
      </w:r>
      <w:bookmarkStart w:id="0" w:name="_GoBack"/>
      <w:bookmarkEnd w:id="0"/>
    </w:p>
    <w:tbl>
      <w:tblPr>
        <w:tblW w:w="14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709"/>
        <w:gridCol w:w="853"/>
        <w:gridCol w:w="710"/>
        <w:gridCol w:w="852"/>
        <w:gridCol w:w="710"/>
        <w:gridCol w:w="852"/>
        <w:gridCol w:w="710"/>
        <w:gridCol w:w="994"/>
        <w:gridCol w:w="853"/>
        <w:gridCol w:w="710"/>
        <w:gridCol w:w="709"/>
        <w:gridCol w:w="853"/>
        <w:gridCol w:w="994"/>
        <w:gridCol w:w="853"/>
        <w:gridCol w:w="852"/>
        <w:gridCol w:w="853"/>
        <w:gridCol w:w="908"/>
      </w:tblGrid>
      <w:tr w:rsidR="00403052" w:rsidRPr="00AC6552" w:rsidTr="0066721C">
        <w:trPr>
          <w:trHeight w:val="2083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单位</w:t>
            </w:r>
          </w:p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现场咨询服务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标语、横幅、展板、宣传专栏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印发资料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宣传短信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联合执法次数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出动执法人员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检查企业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检查农机经营和维修网点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检查推广鉴定证章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查处假冒伪劣农机产品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农机质量投诉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农机质量调查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区域性农机维修中心建设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培训农机实用人才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宣贯农机标准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农机协同创新活动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农机农艺融合发展活动</w:t>
            </w:r>
          </w:p>
        </w:tc>
      </w:tr>
      <w:tr w:rsidR="00403052" w:rsidRPr="00AC6552" w:rsidTr="0066721C">
        <w:trPr>
          <w:trHeight w:val="425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spacing w:line="200" w:lineRule="exact"/>
              <w:jc w:val="center"/>
              <w:rPr>
                <w:rFonts w:ascii="仿宋_GB2312" w:eastAsia="仿宋_GB2312" w:hAnsi="楷体" w:cs="宋体" w:hint="eastAsia"/>
                <w:color w:val="1E1E1E"/>
                <w:kern w:val="0"/>
                <w:szCs w:val="21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（次）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spacing w:line="20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proofErr w:type="gramStart"/>
            <w:r w:rsidRPr="00AC6552">
              <w:rPr>
                <w:rFonts w:ascii="仿宋_GB2312" w:eastAsia="仿宋_GB2312" w:hint="eastAsia"/>
                <w:sz w:val="18"/>
                <w:szCs w:val="18"/>
              </w:rPr>
              <w:t>个</w:t>
            </w:r>
            <w:proofErr w:type="gramEnd"/>
            <w:r w:rsidRPr="00AC6552">
              <w:rPr>
                <w:rFonts w:ascii="仿宋_GB2312" w:eastAsia="仿宋_GB2312" w:hint="eastAsia"/>
                <w:sz w:val="18"/>
                <w:szCs w:val="18"/>
              </w:rPr>
              <w:t>）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spacing w:line="20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（份）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spacing w:line="20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（人次）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spacing w:line="200" w:lineRule="exact"/>
              <w:jc w:val="center"/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（次）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（人次）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（家）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（家）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（台次）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proofErr w:type="gramStart"/>
            <w:r w:rsidRPr="00AC6552">
              <w:rPr>
                <w:rFonts w:ascii="仿宋_GB2312" w:eastAsia="仿宋_GB2312" w:hint="eastAsia"/>
                <w:sz w:val="18"/>
                <w:szCs w:val="18"/>
              </w:rPr>
              <w:t>个</w:t>
            </w:r>
            <w:proofErr w:type="gramEnd"/>
            <w:r w:rsidRPr="00AC6552">
              <w:rPr>
                <w:rFonts w:ascii="仿宋_GB2312" w:eastAsia="仿宋_GB2312" w:hint="eastAsia"/>
                <w:sz w:val="18"/>
                <w:szCs w:val="18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（件）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（台）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proofErr w:type="gramStart"/>
            <w:r w:rsidRPr="00AC6552">
              <w:rPr>
                <w:rFonts w:ascii="仿宋_GB2312" w:eastAsia="仿宋_GB2312" w:hint="eastAsia"/>
                <w:sz w:val="18"/>
                <w:szCs w:val="18"/>
              </w:rPr>
              <w:t>个</w:t>
            </w:r>
            <w:proofErr w:type="gramEnd"/>
            <w:r w:rsidRPr="00AC6552">
              <w:rPr>
                <w:rFonts w:ascii="仿宋_GB2312" w:eastAsia="仿宋_GB2312" w:hint="eastAsia"/>
                <w:sz w:val="18"/>
                <w:szCs w:val="18"/>
              </w:rPr>
              <w:t>）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spacing w:line="20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（人）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widowControl/>
              <w:jc w:val="center"/>
              <w:rPr>
                <w:rFonts w:ascii="仿宋_GB2312" w:eastAsia="仿宋_GB2312" w:hint="eastAsia"/>
                <w:sz w:val="24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（次）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（次）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AC6552">
              <w:rPr>
                <w:rFonts w:ascii="仿宋_GB2312" w:eastAsia="仿宋_GB2312" w:hint="eastAsia"/>
                <w:sz w:val="18"/>
                <w:szCs w:val="18"/>
              </w:rPr>
              <w:t>（次）</w:t>
            </w:r>
          </w:p>
        </w:tc>
      </w:tr>
      <w:tr w:rsidR="00403052" w:rsidRPr="00AC6552" w:rsidTr="0066721C">
        <w:trPr>
          <w:trHeight w:val="566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spacing w:line="200" w:lineRule="exact"/>
              <w:jc w:val="center"/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shd w:val="clear" w:color="auto" w:fill="auto"/>
          </w:tcPr>
          <w:p w:rsidR="00403052" w:rsidRPr="00AC6552" w:rsidRDefault="00403052" w:rsidP="0066721C">
            <w:pPr>
              <w:widowControl/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908" w:type="dxa"/>
            <w:shd w:val="clear" w:color="auto" w:fill="auto"/>
          </w:tcPr>
          <w:p w:rsidR="00403052" w:rsidRPr="00AC6552" w:rsidRDefault="00403052" w:rsidP="0066721C">
            <w:pPr>
              <w:widowControl/>
              <w:jc w:val="left"/>
              <w:rPr>
                <w:rFonts w:ascii="仿宋_GB2312" w:eastAsia="仿宋_GB2312" w:hint="eastAsia"/>
              </w:rPr>
            </w:pPr>
          </w:p>
        </w:tc>
      </w:tr>
      <w:tr w:rsidR="00403052" w:rsidRPr="00AC6552" w:rsidTr="0066721C">
        <w:trPr>
          <w:trHeight w:val="546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shd w:val="clear" w:color="auto" w:fill="auto"/>
          </w:tcPr>
          <w:p w:rsidR="00403052" w:rsidRPr="00AC6552" w:rsidRDefault="00403052" w:rsidP="0066721C">
            <w:pPr>
              <w:widowControl/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908" w:type="dxa"/>
            <w:shd w:val="clear" w:color="auto" w:fill="auto"/>
          </w:tcPr>
          <w:p w:rsidR="00403052" w:rsidRPr="00AC6552" w:rsidRDefault="00403052" w:rsidP="0066721C">
            <w:pPr>
              <w:widowControl/>
              <w:jc w:val="left"/>
              <w:rPr>
                <w:rFonts w:ascii="仿宋_GB2312" w:eastAsia="仿宋_GB2312" w:hint="eastAsia"/>
              </w:rPr>
            </w:pPr>
          </w:p>
        </w:tc>
      </w:tr>
      <w:tr w:rsidR="00403052" w:rsidRPr="00AC6552" w:rsidTr="0066721C">
        <w:trPr>
          <w:trHeight w:val="546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shd w:val="clear" w:color="auto" w:fill="auto"/>
          </w:tcPr>
          <w:p w:rsidR="00403052" w:rsidRPr="00AC6552" w:rsidRDefault="00403052" w:rsidP="0066721C">
            <w:pPr>
              <w:widowControl/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908" w:type="dxa"/>
            <w:shd w:val="clear" w:color="auto" w:fill="auto"/>
          </w:tcPr>
          <w:p w:rsidR="00403052" w:rsidRPr="00AC6552" w:rsidRDefault="00403052" w:rsidP="0066721C">
            <w:pPr>
              <w:widowControl/>
              <w:jc w:val="left"/>
              <w:rPr>
                <w:rFonts w:ascii="仿宋_GB2312" w:eastAsia="仿宋_GB2312" w:hint="eastAsia"/>
              </w:rPr>
            </w:pPr>
          </w:p>
        </w:tc>
      </w:tr>
      <w:tr w:rsidR="00403052" w:rsidRPr="00AC6552" w:rsidTr="0066721C">
        <w:trPr>
          <w:trHeight w:val="546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shd w:val="clear" w:color="auto" w:fill="auto"/>
          </w:tcPr>
          <w:p w:rsidR="00403052" w:rsidRPr="00AC6552" w:rsidRDefault="00403052" w:rsidP="0066721C">
            <w:pPr>
              <w:widowControl/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908" w:type="dxa"/>
            <w:shd w:val="clear" w:color="auto" w:fill="auto"/>
          </w:tcPr>
          <w:p w:rsidR="00403052" w:rsidRPr="00AC6552" w:rsidRDefault="00403052" w:rsidP="0066721C">
            <w:pPr>
              <w:widowControl/>
              <w:jc w:val="left"/>
              <w:rPr>
                <w:rFonts w:ascii="仿宋_GB2312" w:eastAsia="仿宋_GB2312" w:hint="eastAsia"/>
              </w:rPr>
            </w:pPr>
          </w:p>
        </w:tc>
      </w:tr>
      <w:tr w:rsidR="00403052" w:rsidRPr="00AC6552" w:rsidTr="0066721C">
        <w:trPr>
          <w:trHeight w:val="566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052" w:rsidRPr="00AC6552" w:rsidRDefault="00403052" w:rsidP="0066721C">
            <w:pPr>
              <w:jc w:val="center"/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  <w:r w:rsidRPr="00AC6552">
              <w:rPr>
                <w:rFonts w:ascii="仿宋_GB2312" w:eastAsia="仿宋_GB2312" w:hint="eastAsia"/>
                <w:sz w:val="24"/>
              </w:rPr>
              <w:t>合计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052" w:rsidRPr="00AC6552" w:rsidRDefault="00403052" w:rsidP="0066721C">
            <w:pPr>
              <w:rPr>
                <w:rFonts w:ascii="仿宋_GB2312" w:eastAsia="仿宋_GB2312" w:hAnsi="楷体" w:cs="宋体" w:hint="eastAsia"/>
                <w:color w:val="1E1E1E"/>
                <w:kern w:val="0"/>
                <w:sz w:val="32"/>
                <w:szCs w:val="32"/>
              </w:rPr>
            </w:pPr>
          </w:p>
        </w:tc>
        <w:tc>
          <w:tcPr>
            <w:tcW w:w="853" w:type="dxa"/>
            <w:shd w:val="clear" w:color="auto" w:fill="auto"/>
          </w:tcPr>
          <w:p w:rsidR="00403052" w:rsidRPr="00AC6552" w:rsidRDefault="00403052" w:rsidP="0066721C">
            <w:pPr>
              <w:widowControl/>
              <w:jc w:val="left"/>
              <w:rPr>
                <w:rFonts w:ascii="仿宋_GB2312" w:eastAsia="仿宋_GB2312" w:hint="eastAsia"/>
              </w:rPr>
            </w:pPr>
          </w:p>
        </w:tc>
        <w:tc>
          <w:tcPr>
            <w:tcW w:w="908" w:type="dxa"/>
            <w:shd w:val="clear" w:color="auto" w:fill="auto"/>
          </w:tcPr>
          <w:p w:rsidR="00403052" w:rsidRPr="00AC6552" w:rsidRDefault="00403052" w:rsidP="0066721C">
            <w:pPr>
              <w:widowControl/>
              <w:jc w:val="left"/>
              <w:rPr>
                <w:rFonts w:ascii="仿宋_GB2312" w:eastAsia="仿宋_GB2312" w:hint="eastAsia"/>
              </w:rPr>
            </w:pPr>
          </w:p>
        </w:tc>
      </w:tr>
    </w:tbl>
    <w:p w:rsidR="00403052" w:rsidRDefault="00403052" w:rsidP="00403052">
      <w:pPr>
        <w:rPr>
          <w:szCs w:val="21"/>
        </w:rPr>
      </w:pPr>
    </w:p>
    <w:p w:rsidR="00403052" w:rsidRPr="00AC6552" w:rsidRDefault="00403052" w:rsidP="00403052">
      <w:pPr>
        <w:rPr>
          <w:rFonts w:ascii="仿宋_GB2312" w:eastAsia="仿宋_GB2312" w:hint="eastAsia"/>
        </w:rPr>
      </w:pPr>
      <w:r w:rsidRPr="00AC6552">
        <w:rPr>
          <w:rFonts w:ascii="仿宋_GB2312" w:eastAsia="仿宋_GB2312" w:hint="eastAsia"/>
          <w:szCs w:val="21"/>
        </w:rPr>
        <w:t>填表人：</w:t>
      </w:r>
      <w:r w:rsidRPr="00AC6552">
        <w:rPr>
          <w:rFonts w:ascii="仿宋_GB2312" w:eastAsia="仿宋_GB2312" w:hint="eastAsia"/>
          <w:szCs w:val="21"/>
        </w:rPr>
        <w:tab/>
      </w:r>
      <w:r w:rsidRPr="00AC6552">
        <w:rPr>
          <w:rFonts w:ascii="仿宋_GB2312" w:eastAsia="仿宋_GB2312" w:hint="eastAsia"/>
          <w:szCs w:val="21"/>
        </w:rPr>
        <w:tab/>
        <w:t xml:space="preserve">        </w:t>
      </w:r>
      <w:r w:rsidRPr="00AC6552">
        <w:rPr>
          <w:rFonts w:ascii="仿宋_GB2312" w:eastAsia="仿宋_GB2312" w:hint="eastAsia"/>
          <w:szCs w:val="21"/>
        </w:rPr>
        <w:tab/>
        <w:t xml:space="preserve"> 联系电话：</w:t>
      </w:r>
      <w:r w:rsidRPr="00AC6552">
        <w:rPr>
          <w:rFonts w:ascii="仿宋_GB2312" w:eastAsia="仿宋_GB2312" w:hint="eastAsia"/>
          <w:szCs w:val="21"/>
        </w:rPr>
        <w:tab/>
      </w:r>
      <w:r w:rsidRPr="00AC6552">
        <w:rPr>
          <w:rFonts w:ascii="仿宋_GB2312" w:eastAsia="仿宋_GB2312" w:hint="eastAsia"/>
          <w:szCs w:val="21"/>
        </w:rPr>
        <w:tab/>
        <w:t xml:space="preserve">                                                      填报日期：        年    月    日</w:t>
      </w:r>
      <w:r w:rsidRPr="00AC6552">
        <w:rPr>
          <w:rFonts w:ascii="仿宋_GB2312" w:eastAsia="仿宋_GB2312" w:hint="eastAsia"/>
        </w:rPr>
        <w:t xml:space="preserve"> </w:t>
      </w:r>
    </w:p>
    <w:p w:rsidR="00403052" w:rsidRPr="00AC6552" w:rsidRDefault="00403052" w:rsidP="00403052">
      <w:pPr>
        <w:rPr>
          <w:rFonts w:ascii="仿宋_GB2312" w:eastAsia="仿宋_GB2312" w:hint="eastAsia"/>
        </w:rPr>
      </w:pPr>
    </w:p>
    <w:p w:rsidR="008817ED" w:rsidRPr="00403052" w:rsidRDefault="00726EFA" w:rsidP="00403052"/>
    <w:sectPr w:rsidR="008817ED" w:rsidRPr="00403052" w:rsidSect="00403052">
      <w:pgSz w:w="16838" w:h="11906" w:orient="landscape"/>
      <w:pgMar w:top="1440" w:right="1440" w:bottom="1440" w:left="1440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EFA" w:rsidRDefault="00726EFA" w:rsidP="00403052">
      <w:r>
        <w:separator/>
      </w:r>
    </w:p>
  </w:endnote>
  <w:endnote w:type="continuationSeparator" w:id="0">
    <w:p w:rsidR="00726EFA" w:rsidRDefault="00726EFA" w:rsidP="0040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EFA" w:rsidRDefault="00726EFA" w:rsidP="00403052">
      <w:r>
        <w:separator/>
      </w:r>
    </w:p>
  </w:footnote>
  <w:footnote w:type="continuationSeparator" w:id="0">
    <w:p w:rsidR="00726EFA" w:rsidRDefault="00726EFA" w:rsidP="004030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8DE"/>
    <w:rsid w:val="001548DE"/>
    <w:rsid w:val="002E2CE0"/>
    <w:rsid w:val="00313C52"/>
    <w:rsid w:val="00403052"/>
    <w:rsid w:val="00726EFA"/>
    <w:rsid w:val="00A1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nhideWhenUsed/>
    <w:rsid w:val="001548DE"/>
    <w:pPr>
      <w:ind w:leftChars="2500" w:left="100"/>
    </w:pPr>
    <w:rPr>
      <w:rFonts w:ascii="Calibri" w:eastAsia="宋体" w:hAnsi="Calibri" w:cs="Times New Roman"/>
    </w:rPr>
  </w:style>
  <w:style w:type="character" w:customStyle="1" w:styleId="Char">
    <w:name w:val="日期 Char"/>
    <w:basedOn w:val="a0"/>
    <w:link w:val="a3"/>
    <w:rsid w:val="001548DE"/>
    <w:rPr>
      <w:rFonts w:ascii="Calibri" w:eastAsia="宋体" w:hAnsi="Calibri" w:cs="Times New Roman"/>
    </w:rPr>
  </w:style>
  <w:style w:type="paragraph" w:styleId="a4">
    <w:name w:val="header"/>
    <w:basedOn w:val="a"/>
    <w:link w:val="Char0"/>
    <w:uiPriority w:val="99"/>
    <w:unhideWhenUsed/>
    <w:rsid w:val="00403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0305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03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030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nhideWhenUsed/>
    <w:rsid w:val="001548DE"/>
    <w:pPr>
      <w:ind w:leftChars="2500" w:left="100"/>
    </w:pPr>
    <w:rPr>
      <w:rFonts w:ascii="Calibri" w:eastAsia="宋体" w:hAnsi="Calibri" w:cs="Times New Roman"/>
    </w:rPr>
  </w:style>
  <w:style w:type="character" w:customStyle="1" w:styleId="Char">
    <w:name w:val="日期 Char"/>
    <w:basedOn w:val="a0"/>
    <w:link w:val="a3"/>
    <w:rsid w:val="001548DE"/>
    <w:rPr>
      <w:rFonts w:ascii="Calibri" w:eastAsia="宋体" w:hAnsi="Calibri" w:cs="Times New Roman"/>
    </w:rPr>
  </w:style>
  <w:style w:type="paragraph" w:styleId="a4">
    <w:name w:val="header"/>
    <w:basedOn w:val="a"/>
    <w:link w:val="Char0"/>
    <w:uiPriority w:val="99"/>
    <w:unhideWhenUsed/>
    <w:rsid w:val="00403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0305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03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030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2018-03-12T08:44:00Z</dcterms:created>
  <dcterms:modified xsi:type="dcterms:W3CDTF">2018-03-12T08:54:00Z</dcterms:modified>
</cp:coreProperties>
</file>